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AD" w:rsidRPr="00AD3F1F" w:rsidRDefault="00573B04" w:rsidP="00305F33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3F1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760300" w:rsidRPr="00AD3F1F">
        <w:rPr>
          <w:rFonts w:ascii="Times New Roman" w:hAnsi="Times New Roman" w:cs="Times New Roman"/>
          <w:b w:val="0"/>
          <w:sz w:val="24"/>
          <w:szCs w:val="24"/>
        </w:rPr>
        <w:t>№ 1</w:t>
      </w:r>
    </w:p>
    <w:p w:rsidR="00573B04" w:rsidRPr="00AD3F1F" w:rsidRDefault="00573B04" w:rsidP="00305F33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3F1F">
        <w:rPr>
          <w:rFonts w:ascii="Times New Roman" w:hAnsi="Times New Roman" w:cs="Times New Roman"/>
          <w:b w:val="0"/>
          <w:sz w:val="24"/>
          <w:szCs w:val="24"/>
        </w:rPr>
        <w:t>к приказу № 45 от 27.05.2020</w:t>
      </w:r>
    </w:p>
    <w:p w:rsidR="00776CAD" w:rsidRPr="00AD3F1F" w:rsidRDefault="00776CAD" w:rsidP="00305F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5F33" w:rsidRPr="00AD3F1F" w:rsidRDefault="00305F33" w:rsidP="00305F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7906" w:rsidRPr="00AD3F1F" w:rsidRDefault="00C37906" w:rsidP="00305F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3F1F">
        <w:rPr>
          <w:rFonts w:ascii="Times New Roman" w:hAnsi="Times New Roman" w:cs="Times New Roman"/>
          <w:sz w:val="24"/>
          <w:szCs w:val="24"/>
        </w:rPr>
        <w:t>ПОЛОЖЕНИЕ</w:t>
      </w:r>
    </w:p>
    <w:p w:rsidR="00573B04" w:rsidRPr="00AD3F1F" w:rsidRDefault="00776CAD" w:rsidP="00305F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 xml:space="preserve">по предоставлению услуги по выездному обслуживанию заявителей </w:t>
      </w:r>
      <w:r w:rsidR="006E42FE" w:rsidRPr="00AD3F1F">
        <w:rPr>
          <w:rFonts w:ascii="Times New Roman" w:hAnsi="Times New Roman" w:cs="Times New Roman"/>
          <w:sz w:val="24"/>
          <w:szCs w:val="24"/>
        </w:rPr>
        <w:t>м</w:t>
      </w:r>
      <w:r w:rsidRPr="00AD3F1F">
        <w:rPr>
          <w:rFonts w:ascii="Times New Roman" w:hAnsi="Times New Roman" w:cs="Times New Roman"/>
          <w:sz w:val="24"/>
          <w:szCs w:val="24"/>
        </w:rPr>
        <w:t xml:space="preserve">униципальным бюджетным учреждением «Многофункциональный центр предоставления государственных и муниципальных услуг населению </w:t>
      </w:r>
    </w:p>
    <w:p w:rsidR="00C37906" w:rsidRPr="00AD3F1F" w:rsidRDefault="00776CAD" w:rsidP="00305F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городского округа Реутов»</w:t>
      </w:r>
      <w:bookmarkEnd w:id="0"/>
      <w:r w:rsidRPr="00AD3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06" w:rsidRPr="00AD3F1F" w:rsidRDefault="00C37906" w:rsidP="00305F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06" w:rsidRPr="00AD3F1F" w:rsidRDefault="00C37906" w:rsidP="00305F3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</w:t>
      </w:r>
    </w:p>
    <w:p w:rsidR="00D7569F" w:rsidRPr="00AD3F1F" w:rsidRDefault="006A1D8F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«</w:t>
      </w:r>
      <w:r w:rsidR="00C37906" w:rsidRPr="00AD3F1F">
        <w:rPr>
          <w:rFonts w:ascii="Times New Roman" w:hAnsi="Times New Roman" w:cs="Times New Roman"/>
          <w:sz w:val="24"/>
          <w:szCs w:val="24"/>
        </w:rPr>
        <w:t>МФЦ</w:t>
      </w:r>
      <w:r w:rsidRPr="00AD3F1F">
        <w:rPr>
          <w:rFonts w:ascii="Times New Roman" w:hAnsi="Times New Roman" w:cs="Times New Roman"/>
          <w:sz w:val="24"/>
          <w:szCs w:val="24"/>
        </w:rPr>
        <w:t>»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(далее - МФЦ) - </w:t>
      </w:r>
      <w:r w:rsidR="006E42FE" w:rsidRPr="00AD3F1F">
        <w:rPr>
          <w:rFonts w:ascii="Times New Roman" w:hAnsi="Times New Roman" w:cs="Times New Roman"/>
          <w:sz w:val="24"/>
          <w:szCs w:val="24"/>
        </w:rPr>
        <w:t>м</w:t>
      </w:r>
      <w:r w:rsidR="00D7569F" w:rsidRPr="00AD3F1F">
        <w:rPr>
          <w:rFonts w:ascii="Times New Roman" w:hAnsi="Times New Roman" w:cs="Times New Roman"/>
          <w:sz w:val="24"/>
          <w:szCs w:val="24"/>
        </w:rPr>
        <w:t>униципальное бюджетное учреждение «Многофункциональный центр предоставления государственных и муниципальных услуг населению</w:t>
      </w:r>
      <w:r w:rsidR="00D7569F" w:rsidRPr="00AD3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69F" w:rsidRPr="00AD3F1F">
        <w:rPr>
          <w:rFonts w:ascii="Times New Roman" w:hAnsi="Times New Roman" w:cs="Times New Roman"/>
          <w:sz w:val="24"/>
          <w:szCs w:val="24"/>
        </w:rPr>
        <w:t>городского округа Реутов».</w:t>
      </w:r>
    </w:p>
    <w:p w:rsidR="00C37906" w:rsidRPr="00AD3F1F" w:rsidRDefault="006A1D8F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«</w:t>
      </w:r>
      <w:r w:rsidR="00C37906" w:rsidRPr="00AD3F1F">
        <w:rPr>
          <w:rFonts w:ascii="Times New Roman" w:hAnsi="Times New Roman" w:cs="Times New Roman"/>
          <w:sz w:val="24"/>
          <w:szCs w:val="24"/>
        </w:rPr>
        <w:t>Услуга</w:t>
      </w:r>
      <w:r w:rsidRPr="00AD3F1F">
        <w:rPr>
          <w:rFonts w:ascii="Times New Roman" w:hAnsi="Times New Roman" w:cs="Times New Roman"/>
          <w:sz w:val="24"/>
          <w:szCs w:val="24"/>
        </w:rPr>
        <w:t>»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(далее - Услуга) - выезд с</w:t>
      </w:r>
      <w:r w:rsidR="00685D23" w:rsidRPr="00AD3F1F">
        <w:rPr>
          <w:rFonts w:ascii="Times New Roman" w:hAnsi="Times New Roman" w:cs="Times New Roman"/>
          <w:sz w:val="24"/>
          <w:szCs w:val="24"/>
        </w:rPr>
        <w:t>отрудника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МФЦ к </w:t>
      </w:r>
      <w:r w:rsidR="00707DC8" w:rsidRPr="00AD3F1F">
        <w:rPr>
          <w:rFonts w:ascii="Times New Roman" w:hAnsi="Times New Roman" w:cs="Times New Roman"/>
          <w:sz w:val="24"/>
          <w:szCs w:val="24"/>
        </w:rPr>
        <w:t>з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аявителю с целью приема заявлений и документов, необходимых для предоставления государственных и муниципальных услуг, и (или) доставка </w:t>
      </w:r>
      <w:r w:rsidR="00707DC8" w:rsidRPr="00AD3F1F">
        <w:rPr>
          <w:rFonts w:ascii="Times New Roman" w:hAnsi="Times New Roman" w:cs="Times New Roman"/>
          <w:sz w:val="24"/>
          <w:szCs w:val="24"/>
        </w:rPr>
        <w:t>з</w:t>
      </w:r>
      <w:r w:rsidR="00C37906" w:rsidRPr="00AD3F1F">
        <w:rPr>
          <w:rFonts w:ascii="Times New Roman" w:hAnsi="Times New Roman" w:cs="Times New Roman"/>
          <w:sz w:val="24"/>
          <w:szCs w:val="24"/>
        </w:rPr>
        <w:t>аявителю результатов предоставления государственных и муниципальных услуг.</w:t>
      </w:r>
    </w:p>
    <w:p w:rsidR="00C37906" w:rsidRPr="00AD3F1F" w:rsidRDefault="006A1D8F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«</w:t>
      </w:r>
      <w:r w:rsidR="00C37906" w:rsidRPr="00AD3F1F">
        <w:rPr>
          <w:rFonts w:ascii="Times New Roman" w:hAnsi="Times New Roman" w:cs="Times New Roman"/>
          <w:sz w:val="24"/>
          <w:szCs w:val="24"/>
        </w:rPr>
        <w:t>Заявитель</w:t>
      </w:r>
      <w:r w:rsidRPr="00AD3F1F">
        <w:rPr>
          <w:rFonts w:ascii="Times New Roman" w:hAnsi="Times New Roman" w:cs="Times New Roman"/>
          <w:sz w:val="24"/>
          <w:szCs w:val="24"/>
        </w:rPr>
        <w:t>»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(далее - Заявитель) - физическое или юридическое лицо (за исключением государственных органов и их территориальных органов, органов местного самоуправления) либо их уполномоченные представители, обратившиеся в МФЦ в соответствии с Федеральным законом от 27.07.2010 </w:t>
      </w:r>
      <w:r w:rsidRPr="00AD3F1F">
        <w:rPr>
          <w:rFonts w:ascii="Times New Roman" w:hAnsi="Times New Roman" w:cs="Times New Roman"/>
          <w:sz w:val="24"/>
          <w:szCs w:val="24"/>
        </w:rPr>
        <w:t>№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210-ФЗ </w:t>
      </w:r>
      <w:r w:rsidRPr="00AD3F1F">
        <w:rPr>
          <w:rFonts w:ascii="Times New Roman" w:hAnsi="Times New Roman" w:cs="Times New Roman"/>
          <w:sz w:val="24"/>
          <w:szCs w:val="24"/>
        </w:rPr>
        <w:t>«</w:t>
      </w:r>
      <w:r w:rsidR="00C37906" w:rsidRPr="00AD3F1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Pr="00AD3F1F">
        <w:rPr>
          <w:rFonts w:ascii="Times New Roman" w:hAnsi="Times New Roman" w:cs="Times New Roman"/>
          <w:sz w:val="24"/>
          <w:szCs w:val="24"/>
        </w:rPr>
        <w:t>»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с запросом о предоставлении государственных или муниципальных услуг.</w:t>
      </w:r>
    </w:p>
    <w:p w:rsidR="00C37906" w:rsidRPr="00AD3F1F" w:rsidRDefault="006A1D8F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«</w:t>
      </w:r>
      <w:r w:rsidR="00C37906" w:rsidRPr="00AD3F1F">
        <w:rPr>
          <w:rFonts w:ascii="Times New Roman" w:hAnsi="Times New Roman" w:cs="Times New Roman"/>
          <w:sz w:val="24"/>
          <w:szCs w:val="24"/>
        </w:rPr>
        <w:t>Представитель</w:t>
      </w:r>
      <w:r w:rsidRPr="00AD3F1F">
        <w:rPr>
          <w:rFonts w:ascii="Times New Roman" w:hAnsi="Times New Roman" w:cs="Times New Roman"/>
          <w:sz w:val="24"/>
          <w:szCs w:val="24"/>
        </w:rPr>
        <w:t>»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- физическое лицо, представитель заявителя, действующий по доверенности от заявителя, обратившийся в МФЦ с запросом о предоставлении государственной или муниципальной услуги, оказываемой на базе МФЦ, выраженным в устной, письменной или электронной форме.</w:t>
      </w:r>
    </w:p>
    <w:p w:rsidR="00C37906" w:rsidRPr="00AD3F1F" w:rsidRDefault="006A1D8F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«</w:t>
      </w:r>
      <w:r w:rsidR="00C37906" w:rsidRPr="00AD3F1F">
        <w:rPr>
          <w:rFonts w:ascii="Times New Roman" w:hAnsi="Times New Roman" w:cs="Times New Roman"/>
          <w:sz w:val="24"/>
          <w:szCs w:val="24"/>
        </w:rPr>
        <w:t>АИС МФЦ</w:t>
      </w:r>
      <w:r w:rsidRPr="00AD3F1F">
        <w:rPr>
          <w:rFonts w:ascii="Times New Roman" w:hAnsi="Times New Roman" w:cs="Times New Roman"/>
          <w:sz w:val="24"/>
          <w:szCs w:val="24"/>
        </w:rPr>
        <w:t>»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- автоматизированная информационная система МФЦ, обеспечивающая информационно-справочное сопровождение деятельности МФЦ и автоматизацию процесса обслуживания заявителей в рамках предоставления государственных и муниципальных услуг и обработки документов на базе МФЦ.</w:t>
      </w:r>
    </w:p>
    <w:p w:rsidR="00C37906" w:rsidRPr="00AD3F1F" w:rsidRDefault="006A1D8F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«</w:t>
      </w:r>
      <w:r w:rsidR="00C37906" w:rsidRPr="00AD3F1F">
        <w:rPr>
          <w:rFonts w:ascii="Times New Roman" w:hAnsi="Times New Roman" w:cs="Times New Roman"/>
          <w:sz w:val="24"/>
          <w:szCs w:val="24"/>
        </w:rPr>
        <w:t>Заявка</w:t>
      </w:r>
      <w:r w:rsidRPr="00AD3F1F">
        <w:rPr>
          <w:rFonts w:ascii="Times New Roman" w:hAnsi="Times New Roman" w:cs="Times New Roman"/>
          <w:sz w:val="24"/>
          <w:szCs w:val="24"/>
        </w:rPr>
        <w:t>»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- обращение Заявителя или его представителя о намерении заказать выездное обслуживание, поданное в МФЦ.</w:t>
      </w:r>
    </w:p>
    <w:p w:rsidR="00C37906" w:rsidRPr="00AD3F1F" w:rsidRDefault="006A1D8F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«</w:t>
      </w:r>
      <w:r w:rsidR="00DE3681" w:rsidRPr="00AD3F1F">
        <w:rPr>
          <w:rFonts w:ascii="Times New Roman" w:hAnsi="Times New Roman" w:cs="Times New Roman"/>
          <w:sz w:val="24"/>
          <w:szCs w:val="24"/>
        </w:rPr>
        <w:t>Ко</w:t>
      </w:r>
      <w:r w:rsidR="00087719" w:rsidRPr="00AD3F1F">
        <w:rPr>
          <w:rFonts w:ascii="Times New Roman" w:hAnsi="Times New Roman" w:cs="Times New Roman"/>
          <w:sz w:val="24"/>
          <w:szCs w:val="24"/>
        </w:rPr>
        <w:t>нтакт</w:t>
      </w:r>
      <w:r w:rsidR="00E27024" w:rsidRPr="00AD3F1F">
        <w:rPr>
          <w:rFonts w:ascii="Times New Roman" w:hAnsi="Times New Roman" w:cs="Times New Roman"/>
          <w:sz w:val="24"/>
          <w:szCs w:val="24"/>
        </w:rPr>
        <w:t>-</w:t>
      </w:r>
      <w:r w:rsidR="00DE3681" w:rsidRPr="00AD3F1F">
        <w:rPr>
          <w:rFonts w:ascii="Times New Roman" w:hAnsi="Times New Roman" w:cs="Times New Roman"/>
          <w:sz w:val="24"/>
          <w:szCs w:val="24"/>
        </w:rPr>
        <w:t>центр</w:t>
      </w:r>
      <w:r w:rsidRPr="00AD3F1F">
        <w:rPr>
          <w:rFonts w:ascii="Times New Roman" w:hAnsi="Times New Roman" w:cs="Times New Roman"/>
          <w:sz w:val="24"/>
          <w:szCs w:val="24"/>
        </w:rPr>
        <w:t>»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- </w:t>
      </w:r>
      <w:r w:rsidR="008479E6" w:rsidRPr="00AD3F1F">
        <w:rPr>
          <w:rFonts w:ascii="Times New Roman" w:hAnsi="Times New Roman" w:cs="Times New Roman"/>
          <w:sz w:val="24"/>
          <w:szCs w:val="24"/>
        </w:rPr>
        <w:t>ц</w:t>
      </w:r>
      <w:r w:rsidR="00C37906" w:rsidRPr="00AD3F1F">
        <w:rPr>
          <w:rFonts w:ascii="Times New Roman" w:hAnsi="Times New Roman" w:cs="Times New Roman"/>
          <w:sz w:val="24"/>
          <w:szCs w:val="24"/>
        </w:rPr>
        <w:t>ентр телефонного обслуживания</w:t>
      </w:r>
      <w:r w:rsidR="00E51D3A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500795" w:rsidRPr="00AD3F1F">
        <w:rPr>
          <w:rFonts w:ascii="Times New Roman" w:hAnsi="Times New Roman" w:cs="Times New Roman"/>
          <w:sz w:val="24"/>
          <w:szCs w:val="24"/>
        </w:rPr>
        <w:t>МФЦ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</w:p>
    <w:p w:rsidR="00C37906" w:rsidRPr="00AD3F1F" w:rsidRDefault="006A1D8F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«</w:t>
      </w:r>
      <w:r w:rsidR="00C37906" w:rsidRPr="00AD3F1F">
        <w:rPr>
          <w:rFonts w:ascii="Times New Roman" w:hAnsi="Times New Roman" w:cs="Times New Roman"/>
          <w:sz w:val="24"/>
          <w:szCs w:val="24"/>
        </w:rPr>
        <w:t>ОИВ</w:t>
      </w:r>
      <w:r w:rsidRPr="00AD3F1F">
        <w:rPr>
          <w:rFonts w:ascii="Times New Roman" w:hAnsi="Times New Roman" w:cs="Times New Roman"/>
          <w:sz w:val="24"/>
          <w:szCs w:val="24"/>
        </w:rPr>
        <w:t>»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- органы исполнительной власти.</w:t>
      </w:r>
    </w:p>
    <w:p w:rsidR="00C37906" w:rsidRPr="00AD3F1F" w:rsidRDefault="00C37906" w:rsidP="00305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906" w:rsidRPr="00AD3F1F" w:rsidRDefault="00C37906" w:rsidP="00305F3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.1.</w:t>
      </w:r>
      <w:r w:rsidR="00745676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E07FFB" w:rsidRPr="00AD3F1F">
        <w:rPr>
          <w:rFonts w:ascii="Times New Roman" w:hAnsi="Times New Roman" w:cs="Times New Roman"/>
          <w:sz w:val="24"/>
          <w:szCs w:val="24"/>
        </w:rPr>
        <w:t xml:space="preserve">от 27.07.2010 № 210-ФЗ </w:t>
      </w:r>
      <w:r w:rsidR="006A1D8F" w:rsidRPr="00AD3F1F">
        <w:rPr>
          <w:rFonts w:ascii="Times New Roman" w:hAnsi="Times New Roman" w:cs="Times New Roman"/>
          <w:sz w:val="24"/>
          <w:szCs w:val="24"/>
        </w:rPr>
        <w:t>«</w:t>
      </w:r>
      <w:r w:rsidR="00C37906" w:rsidRPr="00AD3F1F">
        <w:rPr>
          <w:rFonts w:ascii="Times New Roman" w:hAnsi="Times New Roman" w:cs="Times New Roman"/>
          <w:sz w:val="24"/>
          <w:szCs w:val="24"/>
        </w:rPr>
        <w:t>Об</w:t>
      </w:r>
      <w:r w:rsidR="006A1D8F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</w:t>
      </w:r>
      <w:r w:rsidR="003E1DE8" w:rsidRPr="00AD3F1F">
        <w:rPr>
          <w:rFonts w:ascii="Times New Roman" w:hAnsi="Times New Roman" w:cs="Times New Roman"/>
          <w:sz w:val="24"/>
          <w:szCs w:val="24"/>
        </w:rPr>
        <w:t>»</w:t>
      </w:r>
      <w:r w:rsidR="00C37906" w:rsidRPr="00AD3F1F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22</w:t>
      </w:r>
      <w:r w:rsidR="003E1DE8" w:rsidRPr="00AD3F1F">
        <w:rPr>
          <w:rFonts w:ascii="Times New Roman" w:hAnsi="Times New Roman" w:cs="Times New Roman"/>
          <w:sz w:val="24"/>
          <w:szCs w:val="24"/>
        </w:rPr>
        <w:t>.12.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2012 </w:t>
      </w:r>
      <w:r w:rsidR="003E1DE8" w:rsidRPr="00AD3F1F">
        <w:rPr>
          <w:rFonts w:ascii="Times New Roman" w:hAnsi="Times New Roman" w:cs="Times New Roman"/>
          <w:sz w:val="24"/>
          <w:szCs w:val="24"/>
        </w:rPr>
        <w:t>№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1376 </w:t>
      </w:r>
      <w:r w:rsidR="003E1DE8" w:rsidRPr="00AD3F1F">
        <w:rPr>
          <w:rFonts w:ascii="Times New Roman" w:hAnsi="Times New Roman" w:cs="Times New Roman"/>
          <w:sz w:val="24"/>
          <w:szCs w:val="24"/>
        </w:rPr>
        <w:t>«</w:t>
      </w:r>
      <w:r w:rsidR="00C37906" w:rsidRPr="00AD3F1F">
        <w:rPr>
          <w:rFonts w:ascii="Times New Roman" w:hAnsi="Times New Roman" w:cs="Times New Roman"/>
          <w:sz w:val="24"/>
          <w:szCs w:val="24"/>
        </w:rPr>
        <w:t>Об</w:t>
      </w:r>
      <w:r w:rsidR="00621F1D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3E1DE8" w:rsidRPr="00AD3F1F">
        <w:rPr>
          <w:rFonts w:ascii="Times New Roman" w:hAnsi="Times New Roman" w:cs="Times New Roman"/>
          <w:sz w:val="24"/>
          <w:szCs w:val="24"/>
        </w:rPr>
        <w:t>»</w:t>
      </w:r>
      <w:r w:rsidR="00C37906" w:rsidRPr="00AD3F1F">
        <w:rPr>
          <w:rFonts w:ascii="Times New Roman" w:hAnsi="Times New Roman" w:cs="Times New Roman"/>
          <w:sz w:val="24"/>
          <w:szCs w:val="24"/>
        </w:rPr>
        <w:t>, постановлением Правительства Московской области от 27</w:t>
      </w:r>
      <w:r w:rsidR="00981959" w:rsidRPr="00AD3F1F">
        <w:rPr>
          <w:rFonts w:ascii="Times New Roman" w:hAnsi="Times New Roman" w:cs="Times New Roman"/>
          <w:sz w:val="24"/>
          <w:szCs w:val="24"/>
        </w:rPr>
        <w:t>.09.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2013 </w:t>
      </w:r>
      <w:r w:rsidR="00981959" w:rsidRPr="00AD3F1F">
        <w:rPr>
          <w:rFonts w:ascii="Times New Roman" w:hAnsi="Times New Roman" w:cs="Times New Roman"/>
          <w:sz w:val="24"/>
          <w:szCs w:val="24"/>
        </w:rPr>
        <w:t>№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777/42 </w:t>
      </w:r>
      <w:r w:rsidR="00981959" w:rsidRPr="00AD3F1F">
        <w:rPr>
          <w:rFonts w:ascii="Times New Roman" w:hAnsi="Times New Roman" w:cs="Times New Roman"/>
          <w:sz w:val="24"/>
          <w:szCs w:val="24"/>
        </w:rPr>
        <w:t>«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</w:t>
      </w:r>
      <w:r w:rsidR="001A2F6F" w:rsidRPr="00AD3F1F">
        <w:rPr>
          <w:rFonts w:ascii="Times New Roman" w:hAnsi="Times New Roman" w:cs="Times New Roman"/>
          <w:sz w:val="24"/>
          <w:szCs w:val="24"/>
        </w:rPr>
        <w:t xml:space="preserve">услуг исполнительных 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</w:t>
      </w:r>
      <w:r w:rsidR="001A2F6F" w:rsidRPr="00AD3F1F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C37906" w:rsidRPr="00AD3F1F">
        <w:rPr>
          <w:rFonts w:ascii="Times New Roman" w:hAnsi="Times New Roman" w:cs="Times New Roman"/>
          <w:sz w:val="24"/>
          <w:szCs w:val="24"/>
        </w:rPr>
        <w:t>государственных услуг исполнительных органов государственной власти Московской области, предоставление которых организуется по принципу "</w:t>
      </w:r>
      <w:r w:rsidR="009E051B" w:rsidRPr="00AD3F1F">
        <w:rPr>
          <w:rFonts w:ascii="Times New Roman" w:hAnsi="Times New Roman" w:cs="Times New Roman"/>
          <w:sz w:val="24"/>
          <w:szCs w:val="24"/>
        </w:rPr>
        <w:t>о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</w:t>
      </w:r>
      <w:r w:rsidR="00C37906" w:rsidRPr="00AD3F1F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</w:t>
      </w:r>
      <w:r w:rsidR="00981959" w:rsidRPr="00AD3F1F">
        <w:rPr>
          <w:rFonts w:ascii="Times New Roman" w:hAnsi="Times New Roman" w:cs="Times New Roman"/>
          <w:sz w:val="24"/>
          <w:szCs w:val="24"/>
        </w:rPr>
        <w:t>»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.2.</w:t>
      </w:r>
      <w:r w:rsidR="00745676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Настоящее Положение регулирует отношения, возникающие между Заявителем и МФЦ при оказании Услуги.</w:t>
      </w:r>
      <w:r w:rsidR="008479E6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C37906" w:rsidRPr="00AD3F1F">
        <w:rPr>
          <w:rFonts w:ascii="Times New Roman" w:hAnsi="Times New Roman" w:cs="Times New Roman"/>
          <w:sz w:val="24"/>
          <w:szCs w:val="24"/>
        </w:rPr>
        <w:t>Положение определяет порядок и условия предоставления Услуги заявителям с целью улучшения качества и доступности предоставления государственных и муниципальных услуг в Московской области.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.3.</w:t>
      </w:r>
      <w:r w:rsidR="00136B43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E051B" w:rsidRPr="00AD3F1F">
        <w:rPr>
          <w:rFonts w:ascii="Times New Roman" w:hAnsi="Times New Roman" w:cs="Times New Roman"/>
          <w:sz w:val="24"/>
          <w:szCs w:val="24"/>
        </w:rPr>
        <w:t>директора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МФЦ устанавливается лицо, ответственное за организацию оказания Услуги.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.4.</w:t>
      </w:r>
      <w:r w:rsidR="00136B43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Услуга предоставляется на возмездной основе, кроме случаев обращения следующих категорий граждан: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Ветер</w:t>
      </w:r>
      <w:r w:rsidR="002A497B" w:rsidRPr="00AD3F1F">
        <w:rPr>
          <w:rFonts w:ascii="Times New Roman" w:hAnsi="Times New Roman" w:cs="Times New Roman"/>
          <w:sz w:val="24"/>
          <w:szCs w:val="24"/>
        </w:rPr>
        <w:t>аны Великой Отечественной войны;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Инвал</w:t>
      </w:r>
      <w:r w:rsidR="002A497B" w:rsidRPr="00AD3F1F">
        <w:rPr>
          <w:rFonts w:ascii="Times New Roman" w:hAnsi="Times New Roman" w:cs="Times New Roman"/>
          <w:sz w:val="24"/>
          <w:szCs w:val="24"/>
        </w:rPr>
        <w:t>иды Великой Отечественной войны;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Инвалиды I, II групп, не имеющие возможности самостоятельно обратиться в МФЦ и вынужденные в силу устойчивого или временного физического недостатка находиться по мест</w:t>
      </w:r>
      <w:r w:rsidR="002A497B" w:rsidRPr="00AD3F1F">
        <w:rPr>
          <w:rFonts w:ascii="Times New Roman" w:hAnsi="Times New Roman" w:cs="Times New Roman"/>
          <w:sz w:val="24"/>
          <w:szCs w:val="24"/>
        </w:rPr>
        <w:t>у жительства (месту пребывания);</w:t>
      </w:r>
    </w:p>
    <w:p w:rsidR="00C06AA6" w:rsidRPr="00AD3F1F" w:rsidRDefault="00C37906" w:rsidP="00305F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Граждане, достигшие 80-летнего возраста,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(месту пребывания)</w:t>
      </w:r>
      <w:r w:rsidR="00C06AA6" w:rsidRPr="00AD3F1F">
        <w:rPr>
          <w:rFonts w:ascii="Times New Roman" w:hAnsi="Times New Roman" w:cs="Times New Roman"/>
          <w:sz w:val="24"/>
          <w:szCs w:val="24"/>
        </w:rPr>
        <w:t>.</w:t>
      </w:r>
    </w:p>
    <w:p w:rsidR="002D6E63" w:rsidRPr="00AD3F1F" w:rsidRDefault="00C06AA6" w:rsidP="00305F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Д</w:t>
      </w:r>
      <w:r w:rsidR="00C37906" w:rsidRPr="00AD3F1F">
        <w:rPr>
          <w:rFonts w:ascii="Times New Roman" w:hAnsi="Times New Roman" w:cs="Times New Roman"/>
          <w:sz w:val="24"/>
          <w:szCs w:val="24"/>
        </w:rPr>
        <w:t>ля данных категорий граждан организация выезда сотрудника МФЦ осуществляется бесплатно, за исключением взимания государственных пошлин и оплат, в случаях, предусмотренных законодательством.</w:t>
      </w:r>
      <w:r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2D6E63" w:rsidRPr="00AD3F1F">
        <w:rPr>
          <w:rFonts w:ascii="Times New Roman" w:hAnsi="Times New Roman" w:cs="Times New Roman"/>
          <w:sz w:val="24"/>
          <w:szCs w:val="24"/>
        </w:rPr>
        <w:t>Перечень категорий граждан, для которых организация выезда сотрудника МФЦ осуществляется бесплатно, утвержда</w:t>
      </w:r>
      <w:r w:rsidR="00442856" w:rsidRPr="00AD3F1F">
        <w:rPr>
          <w:rFonts w:ascii="Times New Roman" w:hAnsi="Times New Roman" w:cs="Times New Roman"/>
          <w:sz w:val="24"/>
          <w:szCs w:val="24"/>
        </w:rPr>
        <w:t>ет</w:t>
      </w:r>
      <w:r w:rsidR="002D6E63" w:rsidRPr="00AD3F1F">
        <w:rPr>
          <w:rFonts w:ascii="Times New Roman" w:hAnsi="Times New Roman" w:cs="Times New Roman"/>
          <w:sz w:val="24"/>
          <w:szCs w:val="24"/>
        </w:rPr>
        <w:t>ся Правительством Московской области.</w:t>
      </w:r>
    </w:p>
    <w:p w:rsidR="00C37906" w:rsidRPr="00AD3F1F" w:rsidRDefault="00BA199C" w:rsidP="00305F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.5.</w:t>
      </w:r>
      <w:r w:rsidR="00136B43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Сотрудник МФЦ извещает Заявителя о необходимости оплаты государственной пошлины, ее сумме, при необходимости распечатывает квитанцию и выдает Заявителю. Оплата государственных пошлин и плат производится Заявителем либо Представителем самостоятельно.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.6.</w:t>
      </w:r>
      <w:r w:rsidR="00136B43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Перечень государственных и муниципальных услуг, предоставляемых при выезде к Заявителю, определен согласно постановлению Правительства Московской области от 27</w:t>
      </w:r>
      <w:r w:rsidR="00C978C3" w:rsidRPr="00AD3F1F">
        <w:rPr>
          <w:rFonts w:ascii="Times New Roman" w:hAnsi="Times New Roman" w:cs="Times New Roman"/>
          <w:sz w:val="24"/>
          <w:szCs w:val="24"/>
        </w:rPr>
        <w:t>.09.</w:t>
      </w:r>
      <w:r w:rsidR="00C37906" w:rsidRPr="00AD3F1F">
        <w:rPr>
          <w:rFonts w:ascii="Times New Roman" w:hAnsi="Times New Roman" w:cs="Times New Roman"/>
          <w:sz w:val="24"/>
          <w:szCs w:val="24"/>
        </w:rPr>
        <w:t>2013</w:t>
      </w:r>
      <w:r w:rsidR="00C978C3" w:rsidRPr="00AD3F1F">
        <w:rPr>
          <w:rFonts w:ascii="Times New Roman" w:hAnsi="Times New Roman" w:cs="Times New Roman"/>
          <w:sz w:val="24"/>
          <w:szCs w:val="24"/>
        </w:rPr>
        <w:t xml:space="preserve"> №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777/42, может изменяться и дополняться приказом </w:t>
      </w:r>
      <w:r w:rsidR="00C978C3" w:rsidRPr="00AD3F1F">
        <w:rPr>
          <w:rFonts w:ascii="Times New Roman" w:hAnsi="Times New Roman" w:cs="Times New Roman"/>
          <w:sz w:val="24"/>
          <w:szCs w:val="24"/>
        </w:rPr>
        <w:t>директора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МФЦ.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.7.</w:t>
      </w:r>
      <w:r w:rsidR="00136B43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Перечень документов, необходимых для оказания Услуги: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-</w:t>
      </w:r>
      <w:r w:rsidR="009A2315" w:rsidRPr="00AD3F1F">
        <w:rPr>
          <w:rFonts w:ascii="Times New Roman" w:hAnsi="Times New Roman" w:cs="Times New Roman"/>
          <w:sz w:val="24"/>
          <w:szCs w:val="24"/>
        </w:rPr>
        <w:t> </w:t>
      </w:r>
      <w:r w:rsidRPr="00AD3F1F">
        <w:rPr>
          <w:rFonts w:ascii="Times New Roman" w:hAnsi="Times New Roman" w:cs="Times New Roman"/>
          <w:sz w:val="24"/>
          <w:szCs w:val="24"/>
        </w:rPr>
        <w:t>договор на оказание Услуги в двух экземплярах;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-</w:t>
      </w:r>
      <w:r w:rsidR="009A2315" w:rsidRPr="00AD3F1F">
        <w:rPr>
          <w:rFonts w:ascii="Times New Roman" w:hAnsi="Times New Roman" w:cs="Times New Roman"/>
          <w:sz w:val="24"/>
          <w:szCs w:val="24"/>
        </w:rPr>
        <w:t> </w:t>
      </w:r>
      <w:r w:rsidRPr="00AD3F1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(документ, подтверждающий полномочия представителя);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-</w:t>
      </w:r>
      <w:r w:rsidR="009A2315" w:rsidRPr="00AD3F1F">
        <w:rPr>
          <w:rFonts w:ascii="Times New Roman" w:hAnsi="Times New Roman" w:cs="Times New Roman"/>
          <w:sz w:val="24"/>
          <w:szCs w:val="24"/>
        </w:rPr>
        <w:t> </w:t>
      </w:r>
      <w:r w:rsidRPr="00AD3F1F">
        <w:rPr>
          <w:rFonts w:ascii="Times New Roman" w:hAnsi="Times New Roman" w:cs="Times New Roman"/>
          <w:sz w:val="24"/>
          <w:szCs w:val="24"/>
        </w:rPr>
        <w:t>документ, подтверждающий оплату Услуги (в случае оказания услуги на возмездной основе);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-</w:t>
      </w:r>
      <w:r w:rsidR="009A2315" w:rsidRPr="00AD3F1F">
        <w:rPr>
          <w:rFonts w:ascii="Times New Roman" w:hAnsi="Times New Roman" w:cs="Times New Roman"/>
          <w:sz w:val="24"/>
          <w:szCs w:val="24"/>
        </w:rPr>
        <w:t> </w:t>
      </w:r>
      <w:r w:rsidRPr="00AD3F1F">
        <w:rPr>
          <w:rFonts w:ascii="Times New Roman" w:hAnsi="Times New Roman" w:cs="Times New Roman"/>
          <w:sz w:val="24"/>
          <w:szCs w:val="24"/>
        </w:rPr>
        <w:t>документ, подтверждающий право получения Услуги на безвозмездной основе.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.8.</w:t>
      </w:r>
      <w:r w:rsidR="00136B43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Основанием для оказания Услуги является договор на оказание Услуги, заключаемый сторонами в соответствии с Гражданским кодексом Российской Федерации.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.9.</w:t>
      </w:r>
      <w:r w:rsidR="00136B43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Договор на оказание Услуги заключается в двух экземплярах в простой письменной форме путем подписания сторонами. Один экземпляр передается заявителю, второй - в МФЦ. Договор подписывается директором МФЦ или уполномоченным им лицом.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.10.</w:t>
      </w:r>
      <w:r w:rsidR="00136B43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Заявитель обязан предоставить в МФЦ копии платежных документов об оплате Услуги по договору до начала оказания Услуги. Квитанция об оплате размещена на официальном сайте МФЦ.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.11.</w:t>
      </w:r>
      <w:r w:rsidR="00136B43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Услуга оказывается в рабочее время МФЦ в соответствии с графиком работы МФЦ.</w:t>
      </w:r>
    </w:p>
    <w:p w:rsidR="00216E24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.12.</w:t>
      </w:r>
      <w:r w:rsidR="00136B43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Услуга оказывается в сроки, согласованные с Заявителем.</w:t>
      </w:r>
      <w:r w:rsidR="00A56E8C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216E24" w:rsidRPr="00AD3F1F">
        <w:rPr>
          <w:rFonts w:ascii="Times New Roman" w:hAnsi="Times New Roman" w:cs="Times New Roman"/>
          <w:sz w:val="24"/>
          <w:szCs w:val="24"/>
        </w:rPr>
        <w:t>В случае изменения по инициативе Заявителя согласованной даты оказания Услуги и ненадлежащем уведомлении (либо неуведомлении) об этом МФЦ при осуществленном выезде сотрудника МФЦ к Заявителю с целью приема заявлений и документов, необходимых для предоставления государственных и муниципальных услуг, и (или) доставки Заявителю результатов предоставления государственных или муниципальных услуг стоимость оплаченной Заявителем Услуги не возвращается.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.13.</w:t>
      </w:r>
      <w:r w:rsidR="00136B43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МФЦ обеспечивает осуществление выезда по договорам возмездного оказания Услуг не позднее 10 рабочих дней с момента подачи заявки. Для льготных категорий </w:t>
      </w:r>
      <w:r w:rsidR="00C37906" w:rsidRPr="00AD3F1F">
        <w:rPr>
          <w:rFonts w:ascii="Times New Roman" w:hAnsi="Times New Roman" w:cs="Times New Roman"/>
          <w:sz w:val="24"/>
          <w:szCs w:val="24"/>
        </w:rPr>
        <w:lastRenderedPageBreak/>
        <w:t>заявителей выезд осуществляется по отдельному графику - 2 раза в неделю в течение 3 часов в порядке очередности поступления заявок.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06"/>
      <w:bookmarkEnd w:id="1"/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.14.</w:t>
      </w:r>
      <w:r w:rsidR="00136B43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Заявитель обязан обеспечить условия для осуществления выезда, а именно: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-</w:t>
      </w:r>
      <w:r w:rsidR="00CB72E8" w:rsidRPr="00AD3F1F">
        <w:rPr>
          <w:rFonts w:ascii="Times New Roman" w:hAnsi="Times New Roman" w:cs="Times New Roman"/>
          <w:sz w:val="24"/>
          <w:szCs w:val="24"/>
        </w:rPr>
        <w:t> </w:t>
      </w:r>
      <w:r w:rsidRPr="00AD3F1F">
        <w:rPr>
          <w:rFonts w:ascii="Times New Roman" w:hAnsi="Times New Roman" w:cs="Times New Roman"/>
          <w:sz w:val="24"/>
          <w:szCs w:val="24"/>
        </w:rPr>
        <w:t>предоставить помещение для осуществления приема документов сотрудниками МФЦ (помещение для осуществления приема должно соответствовать требованиям безопасности</w:t>
      </w:r>
      <w:r w:rsidR="009567D0" w:rsidRPr="00AD3F1F">
        <w:rPr>
          <w:rFonts w:ascii="Times New Roman" w:hAnsi="Times New Roman" w:cs="Times New Roman"/>
          <w:sz w:val="24"/>
          <w:szCs w:val="24"/>
        </w:rPr>
        <w:t xml:space="preserve"> и комфортного пребывания в нем</w:t>
      </w:r>
      <w:r w:rsidRPr="00AD3F1F">
        <w:rPr>
          <w:rFonts w:ascii="Times New Roman" w:hAnsi="Times New Roman" w:cs="Times New Roman"/>
          <w:sz w:val="24"/>
          <w:szCs w:val="24"/>
        </w:rPr>
        <w:t>);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-</w:t>
      </w:r>
      <w:r w:rsidR="00CB72E8" w:rsidRPr="00AD3F1F">
        <w:rPr>
          <w:rFonts w:ascii="Times New Roman" w:hAnsi="Times New Roman" w:cs="Times New Roman"/>
          <w:sz w:val="24"/>
          <w:szCs w:val="24"/>
        </w:rPr>
        <w:t> </w:t>
      </w:r>
      <w:r w:rsidRPr="00AD3F1F">
        <w:rPr>
          <w:rFonts w:ascii="Times New Roman" w:hAnsi="Times New Roman" w:cs="Times New Roman"/>
          <w:sz w:val="24"/>
          <w:szCs w:val="24"/>
        </w:rPr>
        <w:t>предоставить рабочее место, оборудованное рабочим столом, стульями и электропитанием для установки технического оборудования.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.1</w:t>
      </w:r>
      <w:r w:rsidR="00136B43" w:rsidRPr="00AD3F1F">
        <w:rPr>
          <w:rFonts w:ascii="Times New Roman" w:hAnsi="Times New Roman" w:cs="Times New Roman"/>
          <w:sz w:val="24"/>
          <w:szCs w:val="24"/>
        </w:rPr>
        <w:t>5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  <w:r w:rsidR="009A2315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В случае если в течение 15 минут по прибытии с</w:t>
      </w:r>
      <w:r w:rsidR="00685D23" w:rsidRPr="00AD3F1F">
        <w:rPr>
          <w:rFonts w:ascii="Times New Roman" w:hAnsi="Times New Roman" w:cs="Times New Roman"/>
          <w:sz w:val="24"/>
          <w:szCs w:val="24"/>
        </w:rPr>
        <w:t>отрудника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МФЦ к месту оказания Услуги Заявитель не обеспечил необходимые для оказания Услуги условия согласно п. </w:t>
      </w:r>
      <w:r w:rsidR="00840E63"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.14</w:t>
      </w:r>
      <w:r w:rsidR="009B3947" w:rsidRPr="00AD3F1F">
        <w:rPr>
          <w:rFonts w:ascii="Times New Roman" w:hAnsi="Times New Roman" w:cs="Times New Roman"/>
          <w:sz w:val="24"/>
          <w:szCs w:val="24"/>
        </w:rPr>
        <w:t>,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или </w:t>
      </w:r>
      <w:r w:rsidR="009B3947" w:rsidRPr="00AD3F1F">
        <w:rPr>
          <w:rFonts w:ascii="Times New Roman" w:hAnsi="Times New Roman" w:cs="Times New Roman"/>
          <w:sz w:val="24"/>
          <w:szCs w:val="24"/>
        </w:rPr>
        <w:t>Заявитель отсутствует по адресу, указанному в заявке, в указанный промежуток времени,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0E210E" w:rsidRPr="00AD3F1F">
        <w:rPr>
          <w:rFonts w:ascii="Times New Roman" w:hAnsi="Times New Roman" w:cs="Times New Roman"/>
          <w:sz w:val="24"/>
          <w:szCs w:val="24"/>
        </w:rPr>
        <w:t xml:space="preserve">либо </w:t>
      </w:r>
      <w:r w:rsidR="00B810AB" w:rsidRPr="00AD3F1F">
        <w:rPr>
          <w:rFonts w:ascii="Times New Roman" w:hAnsi="Times New Roman" w:cs="Times New Roman"/>
          <w:sz w:val="24"/>
          <w:szCs w:val="24"/>
        </w:rPr>
        <w:t xml:space="preserve">ограничивает доступ </w:t>
      </w:r>
      <w:r w:rsidR="00C37906" w:rsidRPr="00AD3F1F">
        <w:rPr>
          <w:rFonts w:ascii="Times New Roman" w:hAnsi="Times New Roman" w:cs="Times New Roman"/>
          <w:sz w:val="24"/>
          <w:szCs w:val="24"/>
        </w:rPr>
        <w:t>с</w:t>
      </w:r>
      <w:r w:rsidR="00773569" w:rsidRPr="00AD3F1F">
        <w:rPr>
          <w:rFonts w:ascii="Times New Roman" w:hAnsi="Times New Roman" w:cs="Times New Roman"/>
          <w:sz w:val="24"/>
          <w:szCs w:val="24"/>
        </w:rPr>
        <w:t>отрудника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МФЦ </w:t>
      </w:r>
      <w:r w:rsidR="00B810AB" w:rsidRPr="00AD3F1F">
        <w:rPr>
          <w:rFonts w:ascii="Times New Roman" w:hAnsi="Times New Roman" w:cs="Times New Roman"/>
          <w:sz w:val="24"/>
          <w:szCs w:val="24"/>
        </w:rPr>
        <w:t xml:space="preserve">к месту выезда, </w:t>
      </w:r>
      <w:r w:rsidR="0075652A" w:rsidRPr="00AD3F1F">
        <w:rPr>
          <w:rFonts w:ascii="Times New Roman" w:hAnsi="Times New Roman" w:cs="Times New Roman"/>
          <w:sz w:val="24"/>
          <w:szCs w:val="24"/>
        </w:rPr>
        <w:t>а также в случае наличия угрозы для жизни и здоровья с</w:t>
      </w:r>
      <w:r w:rsidR="00773569" w:rsidRPr="00AD3F1F">
        <w:rPr>
          <w:rFonts w:ascii="Times New Roman" w:hAnsi="Times New Roman" w:cs="Times New Roman"/>
          <w:sz w:val="24"/>
          <w:szCs w:val="24"/>
        </w:rPr>
        <w:t>отрудника</w:t>
      </w:r>
      <w:r w:rsidR="0075652A" w:rsidRPr="00AD3F1F">
        <w:rPr>
          <w:rFonts w:ascii="Times New Roman" w:hAnsi="Times New Roman" w:cs="Times New Roman"/>
          <w:sz w:val="24"/>
          <w:szCs w:val="24"/>
        </w:rPr>
        <w:t xml:space="preserve"> МФЦ, совершения в отношении него противоправных действий любым лицом, находящимся в месте оказания Услуги, с</w:t>
      </w:r>
      <w:r w:rsidR="00773569" w:rsidRPr="00AD3F1F">
        <w:rPr>
          <w:rFonts w:ascii="Times New Roman" w:hAnsi="Times New Roman" w:cs="Times New Roman"/>
          <w:sz w:val="24"/>
          <w:szCs w:val="24"/>
        </w:rPr>
        <w:t>отрудник</w:t>
      </w:r>
      <w:r w:rsidR="0075652A" w:rsidRPr="00AD3F1F">
        <w:rPr>
          <w:rFonts w:ascii="Times New Roman" w:hAnsi="Times New Roman" w:cs="Times New Roman"/>
          <w:sz w:val="24"/>
          <w:szCs w:val="24"/>
        </w:rPr>
        <w:t xml:space="preserve"> МФЦ</w:t>
      </w:r>
      <w:r w:rsidR="00B810AB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C37906" w:rsidRPr="00AD3F1F">
        <w:rPr>
          <w:rFonts w:ascii="Times New Roman" w:hAnsi="Times New Roman" w:cs="Times New Roman"/>
          <w:sz w:val="24"/>
          <w:szCs w:val="24"/>
        </w:rPr>
        <w:t>вправе отказаться от предоставления Услуги с составлением акта. При этом денежные средства, оплаченные заявителем, возврату не подлежат.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C37906" w:rsidRPr="00AD3F1F">
        <w:rPr>
          <w:rFonts w:ascii="Times New Roman" w:hAnsi="Times New Roman" w:cs="Times New Roman"/>
          <w:sz w:val="24"/>
          <w:szCs w:val="24"/>
        </w:rPr>
        <w:t>.1</w:t>
      </w:r>
      <w:r w:rsidR="00136B43" w:rsidRPr="00AD3F1F">
        <w:rPr>
          <w:rFonts w:ascii="Times New Roman" w:hAnsi="Times New Roman" w:cs="Times New Roman"/>
          <w:sz w:val="24"/>
          <w:szCs w:val="24"/>
        </w:rPr>
        <w:t>6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  <w:r w:rsidR="009A2315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В случае непредставления Услуги по обстоятельствам, не зависящим от воли сторон (вследствие непреодолимой силы), МФЦ переносит срок предоставления Услуги (определяет новую дату оказания Услуги) по согласованию с заявителем.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136B43" w:rsidRPr="00AD3F1F">
        <w:rPr>
          <w:rFonts w:ascii="Times New Roman" w:hAnsi="Times New Roman" w:cs="Times New Roman"/>
          <w:sz w:val="24"/>
          <w:szCs w:val="24"/>
        </w:rPr>
        <w:t>.17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  <w:r w:rsidR="009A2315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В случае если Заявитель не может предоставить прибывшему сотруднику МФЦ документ, удостоверяющий принадлежность к льготной категории</w:t>
      </w:r>
      <w:r w:rsidR="000C6193" w:rsidRPr="00AD3F1F">
        <w:rPr>
          <w:rFonts w:ascii="Times New Roman" w:hAnsi="Times New Roman" w:cs="Times New Roman"/>
          <w:sz w:val="24"/>
          <w:szCs w:val="24"/>
        </w:rPr>
        <w:t xml:space="preserve"> и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право на получение Услуги на безвозмездной основе, то сотрудник МФЦ завершает обслуживание и формирует акт</w:t>
      </w:r>
      <w:r w:rsidR="00364A59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C37906" w:rsidRPr="00AD3F1F">
        <w:rPr>
          <w:rFonts w:ascii="Times New Roman" w:hAnsi="Times New Roman" w:cs="Times New Roman"/>
          <w:sz w:val="24"/>
          <w:szCs w:val="24"/>
        </w:rPr>
        <w:t>о невозможности обслужива</w:t>
      </w:r>
      <w:r w:rsidR="00D1426B" w:rsidRPr="00AD3F1F">
        <w:rPr>
          <w:rFonts w:ascii="Times New Roman" w:hAnsi="Times New Roman" w:cs="Times New Roman"/>
          <w:sz w:val="24"/>
          <w:szCs w:val="24"/>
        </w:rPr>
        <w:t>ния заявителя.</w:t>
      </w:r>
    </w:p>
    <w:p w:rsidR="00006DE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136B43" w:rsidRPr="00AD3F1F">
        <w:rPr>
          <w:rFonts w:ascii="Times New Roman" w:hAnsi="Times New Roman" w:cs="Times New Roman"/>
          <w:sz w:val="24"/>
          <w:szCs w:val="24"/>
        </w:rPr>
        <w:t>.18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  <w:r w:rsidR="009A2315" w:rsidRPr="00AD3F1F">
        <w:rPr>
          <w:rFonts w:ascii="Times New Roman" w:hAnsi="Times New Roman" w:cs="Times New Roman"/>
          <w:sz w:val="24"/>
          <w:szCs w:val="24"/>
        </w:rPr>
        <w:t> </w:t>
      </w:r>
      <w:r w:rsidR="00ED2514" w:rsidRPr="00AD3F1F">
        <w:rPr>
          <w:rFonts w:ascii="Times New Roman" w:hAnsi="Times New Roman" w:cs="Times New Roman"/>
          <w:sz w:val="24"/>
          <w:szCs w:val="24"/>
        </w:rPr>
        <w:t>С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отрудник МФЦ </w:t>
      </w:r>
      <w:r w:rsidR="00ED2514" w:rsidRPr="00AD3F1F">
        <w:rPr>
          <w:rFonts w:ascii="Times New Roman" w:hAnsi="Times New Roman" w:cs="Times New Roman"/>
          <w:sz w:val="24"/>
          <w:szCs w:val="24"/>
        </w:rPr>
        <w:t>вносит сведения о</w:t>
      </w:r>
      <w:r w:rsidR="00006DE6" w:rsidRPr="00AD3F1F">
        <w:rPr>
          <w:rFonts w:ascii="Times New Roman" w:hAnsi="Times New Roman" w:cs="Times New Roman"/>
          <w:sz w:val="24"/>
          <w:szCs w:val="24"/>
        </w:rPr>
        <w:t xml:space="preserve"> предоставленных в ходе выездного обслуживания государственных и муниципальных услугах в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АИС МФЦ</w:t>
      </w:r>
      <w:r w:rsidR="00006DE6" w:rsidRPr="00AD3F1F">
        <w:rPr>
          <w:rFonts w:ascii="Times New Roman" w:hAnsi="Times New Roman" w:cs="Times New Roman"/>
          <w:sz w:val="24"/>
          <w:szCs w:val="24"/>
        </w:rPr>
        <w:t>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</w:t>
      </w:r>
      <w:r w:rsidR="00136B43" w:rsidRPr="00AD3F1F">
        <w:rPr>
          <w:rFonts w:ascii="Times New Roman" w:hAnsi="Times New Roman" w:cs="Times New Roman"/>
          <w:sz w:val="24"/>
          <w:szCs w:val="24"/>
        </w:rPr>
        <w:t>.19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  <w:r w:rsidR="009A2315"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Оказание Услуги осуществляется в установленном порядке с использованием </w:t>
      </w:r>
      <w:r w:rsidR="00AE10C3" w:rsidRPr="00AD3F1F">
        <w:rPr>
          <w:rFonts w:ascii="Times New Roman" w:hAnsi="Times New Roman" w:cs="Times New Roman"/>
          <w:sz w:val="24"/>
          <w:szCs w:val="24"/>
        </w:rPr>
        <w:t>технических средств (</w:t>
      </w:r>
      <w:r w:rsidR="00852304">
        <w:rPr>
          <w:rFonts w:ascii="Times New Roman" w:hAnsi="Times New Roman" w:cs="Times New Roman"/>
          <w:sz w:val="24"/>
          <w:szCs w:val="24"/>
        </w:rPr>
        <w:t>ноутбука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, портативных принтера, сканера или фотоаппарата </w:t>
      </w:r>
      <w:r w:rsidR="00DE04A4" w:rsidRPr="00AD3F1F">
        <w:rPr>
          <w:rFonts w:ascii="Times New Roman" w:hAnsi="Times New Roman" w:cs="Times New Roman"/>
          <w:sz w:val="24"/>
          <w:szCs w:val="24"/>
        </w:rPr>
        <w:t>и т.д.</w:t>
      </w:r>
      <w:r w:rsidR="00C37906" w:rsidRPr="00AD3F1F">
        <w:rPr>
          <w:rFonts w:ascii="Times New Roman" w:hAnsi="Times New Roman" w:cs="Times New Roman"/>
          <w:sz w:val="24"/>
          <w:szCs w:val="24"/>
        </w:rPr>
        <w:t>) либо без и</w:t>
      </w:r>
      <w:r w:rsidR="00DE04A4" w:rsidRPr="00AD3F1F">
        <w:rPr>
          <w:rFonts w:ascii="Times New Roman" w:hAnsi="Times New Roman" w:cs="Times New Roman"/>
          <w:sz w:val="24"/>
          <w:szCs w:val="24"/>
        </w:rPr>
        <w:t>х и</w:t>
      </w:r>
      <w:r w:rsidR="00C37906" w:rsidRPr="00AD3F1F">
        <w:rPr>
          <w:rFonts w:ascii="Times New Roman" w:hAnsi="Times New Roman" w:cs="Times New Roman"/>
          <w:sz w:val="24"/>
          <w:szCs w:val="24"/>
        </w:rPr>
        <w:t>спользования.</w:t>
      </w:r>
    </w:p>
    <w:p w:rsidR="00BB36F7" w:rsidRPr="00AD3F1F" w:rsidRDefault="00BB36F7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1.20. Выезд сотрудника МФЦ к Заявителю не может наносить ущерб или ухудшать качество основной деятельности МФЦ.</w:t>
      </w:r>
      <w:r w:rsidR="00F76800" w:rsidRPr="00AD3F1F">
        <w:rPr>
          <w:rFonts w:ascii="Times New Roman" w:hAnsi="Times New Roman" w:cs="Times New Roman"/>
          <w:sz w:val="24"/>
          <w:szCs w:val="24"/>
        </w:rPr>
        <w:t xml:space="preserve"> При наличии указанных обстоятельств, а также в иных случаях д</w:t>
      </w:r>
      <w:r w:rsidRPr="00AD3F1F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B6336D" w:rsidRPr="00AD3F1F">
        <w:rPr>
          <w:rFonts w:ascii="Times New Roman" w:hAnsi="Times New Roman" w:cs="Times New Roman"/>
          <w:sz w:val="24"/>
          <w:szCs w:val="24"/>
        </w:rPr>
        <w:t>МФЦ вправе приостан</w:t>
      </w:r>
      <w:r w:rsidR="0037454D" w:rsidRPr="00AD3F1F">
        <w:rPr>
          <w:rFonts w:ascii="Times New Roman" w:hAnsi="Times New Roman" w:cs="Times New Roman"/>
          <w:sz w:val="24"/>
          <w:szCs w:val="24"/>
        </w:rPr>
        <w:t>о</w:t>
      </w:r>
      <w:r w:rsidR="00B6336D" w:rsidRPr="00AD3F1F">
        <w:rPr>
          <w:rFonts w:ascii="Times New Roman" w:hAnsi="Times New Roman" w:cs="Times New Roman"/>
          <w:sz w:val="24"/>
          <w:szCs w:val="24"/>
        </w:rPr>
        <w:t>вить</w:t>
      </w:r>
      <w:r w:rsidR="0037454D" w:rsidRPr="00AD3F1F">
        <w:rPr>
          <w:rFonts w:ascii="Times New Roman" w:hAnsi="Times New Roman" w:cs="Times New Roman"/>
          <w:sz w:val="24"/>
          <w:szCs w:val="24"/>
        </w:rPr>
        <w:t xml:space="preserve"> предоставление услуг по выездному обслуживанию заявителей</w:t>
      </w:r>
      <w:r w:rsidR="00B6336D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F76800" w:rsidRPr="00AD3F1F">
        <w:rPr>
          <w:rFonts w:ascii="Times New Roman" w:hAnsi="Times New Roman" w:cs="Times New Roman"/>
          <w:sz w:val="24"/>
          <w:szCs w:val="24"/>
        </w:rPr>
        <w:t>до устранения событий, послуживших причиной приостановки.</w:t>
      </w:r>
    </w:p>
    <w:p w:rsidR="00F76800" w:rsidRPr="00AD3F1F" w:rsidRDefault="00F76800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1.21. </w:t>
      </w:r>
      <w:r w:rsidR="0019611D" w:rsidRPr="00AD3F1F">
        <w:rPr>
          <w:rFonts w:ascii="Times New Roman" w:hAnsi="Times New Roman" w:cs="Times New Roman"/>
          <w:sz w:val="24"/>
          <w:szCs w:val="24"/>
        </w:rPr>
        <w:t xml:space="preserve">МФЦ не осуществляет выезд сотрудников на территорию </w:t>
      </w:r>
      <w:r w:rsidR="000E210E" w:rsidRPr="00AD3F1F">
        <w:rPr>
          <w:rFonts w:ascii="Times New Roman" w:hAnsi="Times New Roman" w:cs="Times New Roman"/>
          <w:sz w:val="24"/>
          <w:szCs w:val="24"/>
        </w:rPr>
        <w:t xml:space="preserve">предприятий общественного питания, торговых центров, иных общественных помещений и зданий, </w:t>
      </w:r>
      <w:r w:rsidR="0019611D" w:rsidRPr="00AD3F1F">
        <w:rPr>
          <w:rFonts w:ascii="Times New Roman" w:hAnsi="Times New Roman" w:cs="Times New Roman"/>
          <w:sz w:val="24"/>
          <w:szCs w:val="24"/>
        </w:rPr>
        <w:t xml:space="preserve">туберкулезных, психиатрических, наркологических и </w:t>
      </w:r>
      <w:r w:rsidR="00F20BEC" w:rsidRPr="00AD3F1F">
        <w:rPr>
          <w:rFonts w:ascii="Times New Roman" w:hAnsi="Times New Roman" w:cs="Times New Roman"/>
          <w:sz w:val="24"/>
          <w:szCs w:val="24"/>
        </w:rPr>
        <w:t>прочих</w:t>
      </w:r>
      <w:r w:rsidR="0019611D" w:rsidRPr="00AD3F1F">
        <w:rPr>
          <w:rFonts w:ascii="Times New Roman" w:hAnsi="Times New Roman" w:cs="Times New Roman"/>
          <w:sz w:val="24"/>
          <w:szCs w:val="24"/>
        </w:rPr>
        <w:t xml:space="preserve"> диспансеров, других специализированных медицинских организаций, стационарных учреждений социального обслуживания для лиц, страдающими психическими расстройствами</w:t>
      </w:r>
      <w:r w:rsidR="00271212" w:rsidRPr="00AD3F1F">
        <w:rPr>
          <w:rFonts w:ascii="Times New Roman" w:hAnsi="Times New Roman" w:cs="Times New Roman"/>
          <w:sz w:val="24"/>
          <w:szCs w:val="24"/>
        </w:rPr>
        <w:t>, и</w:t>
      </w:r>
      <w:r w:rsidR="00F20BEC" w:rsidRPr="00AD3F1F">
        <w:rPr>
          <w:rFonts w:ascii="Times New Roman" w:hAnsi="Times New Roman" w:cs="Times New Roman"/>
          <w:sz w:val="24"/>
          <w:szCs w:val="24"/>
        </w:rPr>
        <w:t>ных</w:t>
      </w:r>
      <w:r w:rsidR="00271212" w:rsidRPr="00AD3F1F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F20BEC" w:rsidRPr="00AD3F1F">
        <w:rPr>
          <w:rFonts w:ascii="Times New Roman" w:hAnsi="Times New Roman" w:cs="Times New Roman"/>
          <w:sz w:val="24"/>
          <w:szCs w:val="24"/>
        </w:rPr>
        <w:t>х</w:t>
      </w:r>
      <w:r w:rsidR="00271212" w:rsidRPr="00AD3F1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20BEC" w:rsidRPr="00AD3F1F">
        <w:rPr>
          <w:rFonts w:ascii="Times New Roman" w:hAnsi="Times New Roman" w:cs="Times New Roman"/>
          <w:sz w:val="24"/>
          <w:szCs w:val="24"/>
        </w:rPr>
        <w:t>й</w:t>
      </w:r>
      <w:r w:rsidR="00271212" w:rsidRPr="00AD3F1F">
        <w:rPr>
          <w:rFonts w:ascii="Times New Roman" w:hAnsi="Times New Roman" w:cs="Times New Roman"/>
          <w:sz w:val="24"/>
          <w:szCs w:val="24"/>
        </w:rPr>
        <w:t>, а также в исправительные учреждения и следственные изоляторы.</w:t>
      </w:r>
    </w:p>
    <w:p w:rsidR="00D74AF0" w:rsidRPr="00AD3F1F" w:rsidRDefault="00D74AF0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1.22. Территорией предоставления услуг по выездному обслуживанию заявителей является муниципальное образование – городской округ Реутов Московской области.</w:t>
      </w:r>
    </w:p>
    <w:p w:rsidR="00BA2721" w:rsidRPr="00AD3F1F" w:rsidRDefault="00BA2721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 xml:space="preserve">1.23. В </w:t>
      </w:r>
      <w:r w:rsidR="00013E7C" w:rsidRPr="00AD3F1F">
        <w:rPr>
          <w:rFonts w:ascii="Times New Roman" w:hAnsi="Times New Roman" w:cs="Times New Roman"/>
          <w:sz w:val="24"/>
          <w:szCs w:val="24"/>
        </w:rPr>
        <w:t xml:space="preserve">целях повышения качества оказания Услуги, а также для профилактики коррупционных правонарушений в </w:t>
      </w:r>
      <w:r w:rsidRPr="00AD3F1F">
        <w:rPr>
          <w:rFonts w:ascii="Times New Roman" w:hAnsi="Times New Roman" w:cs="Times New Roman"/>
          <w:sz w:val="24"/>
          <w:szCs w:val="24"/>
        </w:rPr>
        <w:t>ходе предоставления услуги по выездному обслуживанию сотрудник МФЦ может вести аудиозапись</w:t>
      </w:r>
      <w:r w:rsidR="00F1099F" w:rsidRPr="00AD3F1F">
        <w:rPr>
          <w:rFonts w:ascii="Times New Roman" w:hAnsi="Times New Roman" w:cs="Times New Roman"/>
          <w:sz w:val="24"/>
          <w:szCs w:val="24"/>
        </w:rPr>
        <w:t xml:space="preserve"> с предварительным уведомлением об этом Заявителя.</w:t>
      </w:r>
    </w:p>
    <w:p w:rsidR="007A595D" w:rsidRPr="00AD3F1F" w:rsidRDefault="007A595D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 xml:space="preserve">1.24. Заявитель вправе </w:t>
      </w:r>
      <w:r w:rsidR="00DC2C3C" w:rsidRPr="00AD3F1F">
        <w:rPr>
          <w:rFonts w:ascii="Times New Roman" w:hAnsi="Times New Roman" w:cs="Times New Roman"/>
          <w:sz w:val="24"/>
          <w:szCs w:val="24"/>
        </w:rPr>
        <w:t xml:space="preserve">изменить дату и время выездного обслуживания, а также </w:t>
      </w:r>
      <w:r w:rsidRPr="00AD3F1F">
        <w:rPr>
          <w:rFonts w:ascii="Times New Roman" w:hAnsi="Times New Roman" w:cs="Times New Roman"/>
          <w:sz w:val="24"/>
          <w:szCs w:val="24"/>
        </w:rPr>
        <w:t>отказаться от выездного обслуживания не менее чем за</w:t>
      </w:r>
      <w:r w:rsidR="007F3B4E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246DCC" w:rsidRPr="00AD3F1F">
        <w:rPr>
          <w:rFonts w:ascii="Times New Roman" w:hAnsi="Times New Roman" w:cs="Times New Roman"/>
          <w:sz w:val="24"/>
          <w:szCs w:val="24"/>
        </w:rPr>
        <w:t>два</w:t>
      </w:r>
      <w:r w:rsidR="007F3B4E" w:rsidRPr="00AD3F1F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246DCC" w:rsidRPr="00AD3F1F">
        <w:rPr>
          <w:rFonts w:ascii="Times New Roman" w:hAnsi="Times New Roman" w:cs="Times New Roman"/>
          <w:sz w:val="24"/>
          <w:szCs w:val="24"/>
        </w:rPr>
        <w:t>х</w:t>
      </w:r>
      <w:r w:rsidR="007F3B4E" w:rsidRPr="00AD3F1F">
        <w:rPr>
          <w:rFonts w:ascii="Times New Roman" w:hAnsi="Times New Roman" w:cs="Times New Roman"/>
          <w:sz w:val="24"/>
          <w:szCs w:val="24"/>
        </w:rPr>
        <w:t xml:space="preserve"> д</w:t>
      </w:r>
      <w:r w:rsidR="00246DCC" w:rsidRPr="00AD3F1F">
        <w:rPr>
          <w:rFonts w:ascii="Times New Roman" w:hAnsi="Times New Roman" w:cs="Times New Roman"/>
          <w:sz w:val="24"/>
          <w:szCs w:val="24"/>
        </w:rPr>
        <w:t>ня</w:t>
      </w:r>
      <w:r w:rsidR="007F3B4E" w:rsidRPr="00AD3F1F">
        <w:rPr>
          <w:rFonts w:ascii="Times New Roman" w:hAnsi="Times New Roman" w:cs="Times New Roman"/>
          <w:sz w:val="24"/>
          <w:szCs w:val="24"/>
        </w:rPr>
        <w:t xml:space="preserve"> до даты выезда.</w:t>
      </w:r>
      <w:r w:rsidR="00246DCC" w:rsidRPr="00AD3F1F">
        <w:rPr>
          <w:rFonts w:ascii="Times New Roman" w:hAnsi="Times New Roman" w:cs="Times New Roman"/>
          <w:sz w:val="24"/>
          <w:szCs w:val="24"/>
        </w:rPr>
        <w:t xml:space="preserve"> Вопрос о </w:t>
      </w:r>
      <w:r w:rsidR="00093E7F" w:rsidRPr="00AD3F1F">
        <w:rPr>
          <w:rFonts w:ascii="Times New Roman" w:hAnsi="Times New Roman" w:cs="Times New Roman"/>
          <w:sz w:val="24"/>
          <w:szCs w:val="24"/>
        </w:rPr>
        <w:t xml:space="preserve">переносе </w:t>
      </w:r>
      <w:r w:rsidR="00246DCC" w:rsidRPr="00AD3F1F">
        <w:rPr>
          <w:rFonts w:ascii="Times New Roman" w:hAnsi="Times New Roman" w:cs="Times New Roman"/>
          <w:sz w:val="24"/>
          <w:szCs w:val="24"/>
        </w:rPr>
        <w:t>времени выезда в таком случае решается с учетом имеющегося свободного времени в графике выездов.</w:t>
      </w:r>
    </w:p>
    <w:p w:rsidR="00C37906" w:rsidRPr="00AD3F1F" w:rsidRDefault="00C37906" w:rsidP="00305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906" w:rsidRPr="00AD3F1F" w:rsidRDefault="00BA199C" w:rsidP="00305F3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2</w:t>
      </w:r>
      <w:r w:rsidR="00C37906" w:rsidRPr="00AD3F1F">
        <w:rPr>
          <w:rFonts w:ascii="Times New Roman" w:hAnsi="Times New Roman" w:cs="Times New Roman"/>
          <w:sz w:val="24"/>
          <w:szCs w:val="24"/>
        </w:rPr>
        <w:t>. Информирование об Услуге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2</w:t>
      </w:r>
      <w:r w:rsidR="00C37906" w:rsidRPr="00AD3F1F">
        <w:rPr>
          <w:rFonts w:ascii="Times New Roman" w:hAnsi="Times New Roman" w:cs="Times New Roman"/>
          <w:sz w:val="24"/>
          <w:szCs w:val="24"/>
        </w:rPr>
        <w:t>.1.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Услуги размещается на официальном сайте МФЦ, на информационных стендах в секторе информирования, разъясняется сотрудниками МФЦ при личном обращении заявителей, а также может быть получена заявителем по телефону МФЦ.</w:t>
      </w:r>
    </w:p>
    <w:p w:rsidR="00C37906" w:rsidRPr="00AD3F1F" w:rsidRDefault="00BA199C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37906" w:rsidRPr="00AD3F1F">
        <w:rPr>
          <w:rFonts w:ascii="Times New Roman" w:hAnsi="Times New Roman" w:cs="Times New Roman"/>
          <w:sz w:val="24"/>
          <w:szCs w:val="24"/>
        </w:rPr>
        <w:t>.2.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МФЦ публикует в сети Интернет, размещает на информационных стендах следующую информацию об оказании Услуги: образец договора об оказании Услуги, перечень государственных и муниципальных услуг, тарифы, условия и порядок оплаты оказываемой Услуги, номера контактных телефонов, адрес электронной почты, ФИО ответственн</w:t>
      </w:r>
      <w:r w:rsidR="004A6586" w:rsidRPr="00AD3F1F">
        <w:rPr>
          <w:rFonts w:ascii="Times New Roman" w:hAnsi="Times New Roman" w:cs="Times New Roman"/>
          <w:sz w:val="24"/>
          <w:szCs w:val="24"/>
        </w:rPr>
        <w:t>ого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лиц</w:t>
      </w:r>
      <w:r w:rsidR="004A6586" w:rsidRPr="00AD3F1F">
        <w:rPr>
          <w:rFonts w:ascii="Times New Roman" w:hAnsi="Times New Roman" w:cs="Times New Roman"/>
          <w:sz w:val="24"/>
          <w:szCs w:val="24"/>
        </w:rPr>
        <w:t>а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за организацию оказания Услуги, иную необходимую информацию.</w:t>
      </w:r>
    </w:p>
    <w:p w:rsidR="00C37906" w:rsidRPr="00AD3F1F" w:rsidRDefault="00C37906" w:rsidP="00305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906" w:rsidRPr="00AD3F1F" w:rsidRDefault="00D739F3" w:rsidP="00305F3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</w:t>
      </w:r>
      <w:r w:rsidR="00C37906" w:rsidRPr="00AD3F1F">
        <w:rPr>
          <w:rFonts w:ascii="Times New Roman" w:hAnsi="Times New Roman" w:cs="Times New Roman"/>
          <w:sz w:val="24"/>
          <w:szCs w:val="24"/>
        </w:rPr>
        <w:t>. Порядок оказания Услуг</w:t>
      </w:r>
    </w:p>
    <w:p w:rsidR="00C37906" w:rsidRPr="00AD3F1F" w:rsidRDefault="00D739F3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31"/>
      <w:bookmarkEnd w:id="2"/>
      <w:r w:rsidRPr="00AD3F1F">
        <w:rPr>
          <w:rFonts w:ascii="Times New Roman" w:hAnsi="Times New Roman" w:cs="Times New Roman"/>
          <w:sz w:val="24"/>
          <w:szCs w:val="24"/>
        </w:rPr>
        <w:t>3</w:t>
      </w:r>
      <w:r w:rsidR="00C37906" w:rsidRPr="00AD3F1F">
        <w:rPr>
          <w:rFonts w:ascii="Times New Roman" w:hAnsi="Times New Roman" w:cs="Times New Roman"/>
          <w:sz w:val="24"/>
          <w:szCs w:val="24"/>
        </w:rPr>
        <w:t>.1.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в МФЦ </w:t>
      </w:r>
      <w:r w:rsidR="00D9710D" w:rsidRPr="00AD3F1F">
        <w:rPr>
          <w:rFonts w:ascii="Times New Roman" w:hAnsi="Times New Roman" w:cs="Times New Roman"/>
          <w:sz w:val="24"/>
          <w:szCs w:val="24"/>
        </w:rPr>
        <w:t xml:space="preserve">за предоставлением Услуги по адресу электронной почты </w:t>
      </w:r>
      <w:hyperlink r:id="rId6" w:history="1">
        <w:r w:rsidR="00D9710D" w:rsidRPr="00AD3F1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mfc</w:t>
        </w:r>
        <w:r w:rsidR="00D9710D" w:rsidRPr="00AD3F1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9710D" w:rsidRPr="00AD3F1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reutov</w:t>
        </w:r>
        <w:r w:rsidR="00D9710D" w:rsidRPr="00AD3F1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710D" w:rsidRPr="00AD3F1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</w:hyperlink>
      <w:r w:rsidR="00D9710D" w:rsidRPr="00AD3F1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9664A1" w:rsidRPr="00AD3F1F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</w:rPr>
          <w:t>mfc-reutovgo@mosreg.ru</w:t>
        </w:r>
      </w:hyperlink>
      <w:r w:rsidR="009664A1" w:rsidRPr="00AD3F1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9664A1" w:rsidRPr="00AD3F1F">
        <w:rPr>
          <w:rFonts w:ascii="Times New Roman" w:hAnsi="Times New Roman" w:cs="Times New Roman"/>
          <w:sz w:val="24"/>
          <w:szCs w:val="24"/>
        </w:rPr>
        <w:t xml:space="preserve">на официальном сайте МФЦ либо лично, а также 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9664A1" w:rsidRPr="00AD3F1F">
        <w:rPr>
          <w:rFonts w:ascii="Times New Roman" w:hAnsi="Times New Roman" w:cs="Times New Roman"/>
          <w:sz w:val="24"/>
          <w:szCs w:val="24"/>
        </w:rPr>
        <w:t xml:space="preserve">Контакт-центра </w:t>
      </w:r>
      <w:r w:rsidR="00DB53B2" w:rsidRPr="00AD3F1F">
        <w:rPr>
          <w:rFonts w:ascii="Times New Roman" w:hAnsi="Times New Roman" w:cs="Times New Roman"/>
          <w:sz w:val="24"/>
          <w:szCs w:val="24"/>
        </w:rPr>
        <w:t>8-800-550-50-30 доб. 3</w:t>
      </w:r>
      <w:r w:rsidR="001E26EF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DB53B2" w:rsidRPr="00AD3F1F">
        <w:rPr>
          <w:rFonts w:ascii="Times New Roman" w:hAnsi="Times New Roman" w:cs="Times New Roman"/>
          <w:sz w:val="24"/>
          <w:szCs w:val="24"/>
        </w:rPr>
        <w:t>52-289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</w:p>
    <w:p w:rsidR="00C37906" w:rsidRPr="00AD3F1F" w:rsidRDefault="00D739F3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</w:t>
      </w:r>
      <w:r w:rsidR="00C37906" w:rsidRPr="00AD3F1F">
        <w:rPr>
          <w:rFonts w:ascii="Times New Roman" w:hAnsi="Times New Roman" w:cs="Times New Roman"/>
          <w:sz w:val="24"/>
          <w:szCs w:val="24"/>
        </w:rPr>
        <w:t>.2.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Выезд к заявителю осуществляется при соблюдении следующих условий: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 xml:space="preserve">наличие заявки </w:t>
      </w:r>
      <w:r w:rsidR="00935BC3" w:rsidRPr="00AD3F1F">
        <w:rPr>
          <w:rFonts w:ascii="Times New Roman" w:hAnsi="Times New Roman" w:cs="Times New Roman"/>
          <w:sz w:val="24"/>
          <w:szCs w:val="24"/>
        </w:rPr>
        <w:t xml:space="preserve">в произвольной форме </w:t>
      </w:r>
      <w:r w:rsidRPr="00AD3F1F">
        <w:rPr>
          <w:rFonts w:ascii="Times New Roman" w:hAnsi="Times New Roman" w:cs="Times New Roman"/>
          <w:sz w:val="24"/>
          <w:szCs w:val="24"/>
        </w:rPr>
        <w:t xml:space="preserve">на оказание Услуги от Заявителя/Представителя, направленной в порядке, указанном в п. </w:t>
      </w:r>
      <w:r w:rsidR="00DB53B2" w:rsidRPr="00AD3F1F">
        <w:rPr>
          <w:rFonts w:ascii="Times New Roman" w:hAnsi="Times New Roman" w:cs="Times New Roman"/>
          <w:sz w:val="24"/>
          <w:szCs w:val="24"/>
        </w:rPr>
        <w:t>3</w:t>
      </w:r>
      <w:r w:rsidRPr="00AD3F1F">
        <w:rPr>
          <w:rFonts w:ascii="Times New Roman" w:hAnsi="Times New Roman" w:cs="Times New Roman"/>
          <w:sz w:val="24"/>
          <w:szCs w:val="24"/>
        </w:rPr>
        <w:t>.1;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 xml:space="preserve">заявка на оказание Услуги отработана согласно п. </w:t>
      </w:r>
      <w:r w:rsidR="00E51D3A" w:rsidRPr="00AD3F1F">
        <w:rPr>
          <w:rFonts w:ascii="Times New Roman" w:hAnsi="Times New Roman" w:cs="Times New Roman"/>
          <w:sz w:val="24"/>
          <w:szCs w:val="24"/>
        </w:rPr>
        <w:t>3</w:t>
      </w:r>
      <w:r w:rsidRPr="00AD3F1F">
        <w:rPr>
          <w:rFonts w:ascii="Times New Roman" w:hAnsi="Times New Roman" w:cs="Times New Roman"/>
          <w:sz w:val="24"/>
          <w:szCs w:val="24"/>
        </w:rPr>
        <w:t>.6;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заявка на оказание Услуги подтверждена Заявителем/Представител</w:t>
      </w:r>
      <w:r w:rsidR="00E37B46" w:rsidRPr="00AD3F1F">
        <w:rPr>
          <w:rFonts w:ascii="Times New Roman" w:hAnsi="Times New Roman" w:cs="Times New Roman"/>
          <w:sz w:val="24"/>
          <w:szCs w:val="24"/>
        </w:rPr>
        <w:t>ем при повторном информировании</w:t>
      </w:r>
      <w:r w:rsidRPr="00AD3F1F">
        <w:rPr>
          <w:rFonts w:ascii="Times New Roman" w:hAnsi="Times New Roman" w:cs="Times New Roman"/>
          <w:sz w:val="24"/>
          <w:szCs w:val="24"/>
        </w:rPr>
        <w:t>.</w:t>
      </w:r>
    </w:p>
    <w:p w:rsidR="00C37906" w:rsidRPr="00AD3F1F" w:rsidRDefault="00DB53B2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</w:t>
      </w:r>
      <w:r w:rsidR="00C37906" w:rsidRPr="00AD3F1F">
        <w:rPr>
          <w:rFonts w:ascii="Times New Roman" w:hAnsi="Times New Roman" w:cs="Times New Roman"/>
          <w:sz w:val="24"/>
          <w:szCs w:val="24"/>
        </w:rPr>
        <w:t>.3.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Заявитель при обращении за предоставлением Услуги должен сообщить либо указать следующие сведения: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наименование государственной или муниципальной услуги, в рамках оказания которой будет осуществляться выездное обслуживание;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фамилию, имя, отчество физического лица и (или) полное наименование юридического лица;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контактные телефоны Заявителя/Представителя;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фактический адрес местоположения Заявителя/Представителя (адрес выезда);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желаемую дату и время выезда.</w:t>
      </w:r>
    </w:p>
    <w:p w:rsidR="00C37906" w:rsidRPr="00AD3F1F" w:rsidRDefault="00DB53B2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42"/>
      <w:bookmarkEnd w:id="3"/>
      <w:r w:rsidRPr="00AD3F1F">
        <w:rPr>
          <w:rFonts w:ascii="Times New Roman" w:hAnsi="Times New Roman" w:cs="Times New Roman"/>
          <w:sz w:val="24"/>
          <w:szCs w:val="24"/>
        </w:rPr>
        <w:t>3</w:t>
      </w:r>
      <w:r w:rsidR="00C37906" w:rsidRPr="00AD3F1F">
        <w:rPr>
          <w:rFonts w:ascii="Times New Roman" w:hAnsi="Times New Roman" w:cs="Times New Roman"/>
          <w:sz w:val="24"/>
          <w:szCs w:val="24"/>
        </w:rPr>
        <w:t>.4.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При </w:t>
      </w:r>
      <w:r w:rsidR="00D624B5" w:rsidRPr="00AD3F1F">
        <w:rPr>
          <w:rFonts w:ascii="Times New Roman" w:hAnsi="Times New Roman" w:cs="Times New Roman"/>
          <w:sz w:val="24"/>
          <w:szCs w:val="24"/>
        </w:rPr>
        <w:t>устном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624B5" w:rsidRPr="00AD3F1F">
        <w:rPr>
          <w:rFonts w:ascii="Times New Roman" w:hAnsi="Times New Roman" w:cs="Times New Roman"/>
          <w:sz w:val="24"/>
          <w:szCs w:val="24"/>
        </w:rPr>
        <w:t>и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за предоставлением Услуги сотрудник МФЦ </w:t>
      </w:r>
      <w:r w:rsidR="00D624B5" w:rsidRPr="00AD3F1F">
        <w:rPr>
          <w:rFonts w:ascii="Times New Roman" w:hAnsi="Times New Roman" w:cs="Times New Roman"/>
          <w:sz w:val="24"/>
          <w:szCs w:val="24"/>
        </w:rPr>
        <w:t>фиксирует</w:t>
      </w:r>
      <w:r w:rsidR="00C37906" w:rsidRPr="00AD3F1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92C3C" w:rsidRPr="00AD3F1F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81149" w:rsidRPr="00AD3F1F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(указывает фамилию, имя, отчество Заявителя</w:t>
      </w:r>
      <w:r w:rsidR="009C36BE" w:rsidRPr="00AD3F1F">
        <w:rPr>
          <w:rFonts w:ascii="Times New Roman" w:hAnsi="Times New Roman" w:cs="Times New Roman"/>
          <w:sz w:val="24"/>
          <w:szCs w:val="24"/>
        </w:rPr>
        <w:t>,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контактные телефоны, точный адрес места оказания Услуги, </w:t>
      </w:r>
      <w:r w:rsidR="009C36BE" w:rsidRPr="00AD3F1F">
        <w:rPr>
          <w:rFonts w:ascii="Times New Roman" w:hAnsi="Times New Roman" w:cs="Times New Roman"/>
          <w:sz w:val="24"/>
          <w:szCs w:val="24"/>
        </w:rPr>
        <w:t>желаемые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дату и время предоставления услуги</w:t>
      </w:r>
      <w:r w:rsidR="009C36BE" w:rsidRPr="00AD3F1F">
        <w:rPr>
          <w:rFonts w:ascii="Times New Roman" w:hAnsi="Times New Roman" w:cs="Times New Roman"/>
          <w:sz w:val="24"/>
          <w:szCs w:val="24"/>
        </w:rPr>
        <w:t>, платная или бесплатная услуга</w:t>
      </w:r>
      <w:r w:rsidR="00C37906" w:rsidRPr="00AD3F1F">
        <w:rPr>
          <w:rFonts w:ascii="Times New Roman" w:hAnsi="Times New Roman" w:cs="Times New Roman"/>
          <w:sz w:val="24"/>
          <w:szCs w:val="24"/>
        </w:rPr>
        <w:t>).</w:t>
      </w:r>
    </w:p>
    <w:p w:rsidR="00C37906" w:rsidRPr="00AD3F1F" w:rsidRDefault="00DB53B2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</w:t>
      </w:r>
      <w:r w:rsidR="00C37906" w:rsidRPr="00AD3F1F">
        <w:rPr>
          <w:rFonts w:ascii="Times New Roman" w:hAnsi="Times New Roman" w:cs="Times New Roman"/>
          <w:sz w:val="24"/>
          <w:szCs w:val="24"/>
        </w:rPr>
        <w:t>.5.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При обращении Заявителя/Представителя с намерениями подать заявку через </w:t>
      </w:r>
      <w:r w:rsidR="00087719" w:rsidRPr="00AD3F1F">
        <w:rPr>
          <w:rFonts w:ascii="Times New Roman" w:hAnsi="Times New Roman" w:cs="Times New Roman"/>
          <w:sz w:val="24"/>
          <w:szCs w:val="24"/>
        </w:rPr>
        <w:t>Контакт-центр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и при личном обращении в МФЦ: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"/>
        <w:gridCol w:w="9194"/>
      </w:tblGrid>
      <w:tr w:rsidR="00006A2F" w:rsidRPr="00AD3F1F" w:rsidTr="00130260">
        <w:trPr>
          <w:cantSplit/>
          <w:tblHeader/>
        </w:trPr>
        <w:tc>
          <w:tcPr>
            <w:tcW w:w="22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Действие сотрудника</w:t>
            </w:r>
          </w:p>
        </w:tc>
      </w:tr>
      <w:tr w:rsidR="00006A2F" w:rsidRPr="00AD3F1F" w:rsidTr="00130260">
        <w:trPr>
          <w:cantSplit/>
        </w:trPr>
        <w:tc>
          <w:tcPr>
            <w:tcW w:w="22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Уточняет запрашиваемую Заявителем услугу:</w:t>
            </w:r>
          </w:p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- если она включена в перечень услуг по выездному обслуживанию, пункт "в";</w:t>
            </w:r>
          </w:p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- если услуга не включена в перечень услуг, пункт "б"</w:t>
            </w:r>
          </w:p>
        </w:tc>
      </w:tr>
      <w:tr w:rsidR="00006A2F" w:rsidRPr="00AD3F1F" w:rsidTr="00130260">
        <w:trPr>
          <w:cantSplit/>
        </w:trPr>
        <w:tc>
          <w:tcPr>
            <w:tcW w:w="22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53"/>
            <w:bookmarkEnd w:id="4"/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7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Вежливо отказывает Заявителю/Представителю, назвав причину отказа</w:t>
            </w:r>
          </w:p>
        </w:tc>
      </w:tr>
      <w:tr w:rsidR="00006A2F" w:rsidRPr="00AD3F1F" w:rsidTr="00130260">
        <w:trPr>
          <w:cantSplit/>
        </w:trPr>
        <w:tc>
          <w:tcPr>
            <w:tcW w:w="22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656"/>
            <w:bookmarkEnd w:id="5"/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7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Уточняет, относится ли Заявитель к кругу лиц льготной категории, информирует, что в случае отнесения лица к льготной категории предоставление услуги осуществляется бесплатно. В случае если Заявитель не относится к льготной категории, сообщает о стоимости и порядке оплаты Услуги</w:t>
            </w:r>
          </w:p>
        </w:tc>
      </w:tr>
      <w:tr w:rsidR="00006A2F" w:rsidRPr="00AD3F1F" w:rsidTr="00130260">
        <w:trPr>
          <w:cantSplit/>
        </w:trPr>
        <w:tc>
          <w:tcPr>
            <w:tcW w:w="22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7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Сообщает, что выезд будет осуществляться в удобный для заявителя день, согласовывает день выезда</w:t>
            </w:r>
          </w:p>
        </w:tc>
      </w:tr>
      <w:tr w:rsidR="00006A2F" w:rsidRPr="00AD3F1F" w:rsidTr="00130260">
        <w:trPr>
          <w:cantSplit/>
        </w:trPr>
        <w:tc>
          <w:tcPr>
            <w:tcW w:w="22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77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Перечисляет перечень требуемых документов по запрашиваемой Заявителем услуге, сообщает сроки и иные существенные условия для предоставления услуги:</w:t>
            </w:r>
          </w:p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- при наличии у Заявителя полного пакета документов, пункт "ж";</w:t>
            </w:r>
          </w:p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- у заявителя нет полного пакета документов, пункт "з"</w:t>
            </w:r>
          </w:p>
        </w:tc>
      </w:tr>
      <w:tr w:rsidR="00006A2F" w:rsidRPr="00AD3F1F" w:rsidTr="00130260">
        <w:trPr>
          <w:cantSplit/>
        </w:trPr>
        <w:tc>
          <w:tcPr>
            <w:tcW w:w="22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667"/>
            <w:bookmarkEnd w:id="6"/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775" w:type="pct"/>
            <w:tcMar>
              <w:top w:w="28" w:type="dxa"/>
              <w:bottom w:w="28" w:type="dxa"/>
            </w:tcMar>
          </w:tcPr>
          <w:p w:rsidR="00006A2F" w:rsidRPr="00AD3F1F" w:rsidRDefault="00006A2F" w:rsidP="00D14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 информацию, указанную в п. 3.3, п. 3.4, </w:t>
            </w:r>
            <w:r w:rsidR="00D1426B" w:rsidRPr="00AD3F1F">
              <w:rPr>
                <w:rFonts w:ascii="Times New Roman" w:hAnsi="Times New Roman" w:cs="Times New Roman"/>
                <w:sz w:val="24"/>
                <w:szCs w:val="24"/>
              </w:rPr>
              <w:t>фиксирует</w:t>
            </w: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 xml:space="preserve"> Заявку </w:t>
            </w:r>
            <w:r w:rsidR="00D1426B" w:rsidRPr="00AD3F1F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  <w:tr w:rsidR="00006A2F" w:rsidRPr="00AD3F1F" w:rsidTr="00130260">
        <w:trPr>
          <w:cantSplit/>
        </w:trPr>
        <w:tc>
          <w:tcPr>
            <w:tcW w:w="22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670"/>
            <w:bookmarkEnd w:id="7"/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77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Рекомендует собрать полный пакет документов и повторно подать заявку. Если у Заявителя не хватает документов, которые можно получить через МФЦ, то предлагает Заявителю записаться на первичную услугу</w:t>
            </w:r>
          </w:p>
        </w:tc>
      </w:tr>
      <w:tr w:rsidR="00006A2F" w:rsidRPr="00AD3F1F" w:rsidTr="00130260">
        <w:trPr>
          <w:cantSplit/>
        </w:trPr>
        <w:tc>
          <w:tcPr>
            <w:tcW w:w="22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4775" w:type="pct"/>
            <w:tcMar>
              <w:top w:w="28" w:type="dxa"/>
              <w:bottom w:w="28" w:type="dxa"/>
            </w:tcMar>
          </w:tcPr>
          <w:p w:rsidR="00006A2F" w:rsidRPr="00AD3F1F" w:rsidRDefault="00006A2F" w:rsidP="0030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F1F">
              <w:rPr>
                <w:rFonts w:ascii="Times New Roman" w:hAnsi="Times New Roman" w:cs="Times New Roman"/>
                <w:sz w:val="24"/>
                <w:szCs w:val="24"/>
              </w:rPr>
              <w:t>Сообщает Заявителю/Представителю, что с ним повторно свяжутся для подтверждения даты и времени осуществления выезда</w:t>
            </w:r>
          </w:p>
        </w:tc>
      </w:tr>
    </w:tbl>
    <w:p w:rsidR="00C37906" w:rsidRPr="00AD3F1F" w:rsidRDefault="00DB53B2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78"/>
      <w:bookmarkEnd w:id="8"/>
      <w:r w:rsidRPr="00AD3F1F">
        <w:rPr>
          <w:rFonts w:ascii="Times New Roman" w:hAnsi="Times New Roman" w:cs="Times New Roman"/>
          <w:sz w:val="24"/>
          <w:szCs w:val="24"/>
        </w:rPr>
        <w:t>3</w:t>
      </w:r>
      <w:r w:rsidR="00C37906" w:rsidRPr="00AD3F1F">
        <w:rPr>
          <w:rFonts w:ascii="Times New Roman" w:hAnsi="Times New Roman" w:cs="Times New Roman"/>
          <w:sz w:val="24"/>
          <w:szCs w:val="24"/>
        </w:rPr>
        <w:t>.6.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Все заявки, поступившие одним из способов, указанных в п. </w:t>
      </w:r>
      <w:r w:rsidR="001E26EF" w:rsidRPr="00AD3F1F">
        <w:rPr>
          <w:rFonts w:ascii="Times New Roman" w:hAnsi="Times New Roman" w:cs="Times New Roman"/>
          <w:sz w:val="24"/>
          <w:szCs w:val="24"/>
        </w:rPr>
        <w:t>3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.1, передаются </w:t>
      </w:r>
      <w:r w:rsidR="00E817AB" w:rsidRPr="00AD3F1F">
        <w:rPr>
          <w:rFonts w:ascii="Times New Roman" w:hAnsi="Times New Roman" w:cs="Times New Roman"/>
          <w:sz w:val="24"/>
          <w:szCs w:val="24"/>
        </w:rPr>
        <w:t xml:space="preserve">в день поступления </w:t>
      </w:r>
      <w:r w:rsidR="00C37906" w:rsidRPr="00AD3F1F">
        <w:rPr>
          <w:rFonts w:ascii="Times New Roman" w:hAnsi="Times New Roman" w:cs="Times New Roman"/>
          <w:sz w:val="24"/>
          <w:szCs w:val="24"/>
        </w:rPr>
        <w:t>ответственному сотруднику, который связывается с Заявителем для информирования и согласования даты и времени выезда, уточняет информацию о факте оплаты Услуги.</w:t>
      </w:r>
    </w:p>
    <w:p w:rsidR="00C37906" w:rsidRPr="00AD3F1F" w:rsidRDefault="00DB53B2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3.7. 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Ответственный сотрудник </w:t>
      </w:r>
      <w:r w:rsidR="00004935" w:rsidRPr="00AD3F1F">
        <w:rPr>
          <w:rFonts w:ascii="Times New Roman" w:hAnsi="Times New Roman" w:cs="Times New Roman"/>
          <w:sz w:val="24"/>
          <w:szCs w:val="24"/>
        </w:rPr>
        <w:t xml:space="preserve">МФЦ </w:t>
      </w:r>
      <w:r w:rsidR="00C37906" w:rsidRPr="00AD3F1F">
        <w:rPr>
          <w:rFonts w:ascii="Times New Roman" w:hAnsi="Times New Roman" w:cs="Times New Roman"/>
          <w:sz w:val="24"/>
          <w:szCs w:val="24"/>
        </w:rPr>
        <w:t>заполняет договор на оказание Услуг, составляет маршрутный лист по выезду сотрудника МФЦ</w:t>
      </w:r>
      <w:r w:rsidR="00801AD3" w:rsidRPr="00AD3F1F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</w:p>
    <w:p w:rsidR="00C37906" w:rsidRPr="00AD3F1F" w:rsidRDefault="00DB53B2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3.8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Действия по предоставлению Услуги включает в себя исполнение сотрудниками МФЦ следующих процедур, выполнение которых предусмотрено настоящим Положением: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консультирование заявителей об условиях и порядке предоставления государственных и муниципальных услуг;</w:t>
      </w:r>
    </w:p>
    <w:p w:rsidR="00A76169" w:rsidRPr="00AD3F1F" w:rsidRDefault="00A76169" w:rsidP="00A76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выезд к заявителю;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регистрация заявлений и прием документов от заявителей;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информирование заявителя о ходе выполнения обращения;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выдача результатов обращений заявителю.</w:t>
      </w:r>
    </w:p>
    <w:p w:rsidR="00C37906" w:rsidRPr="00AD3F1F" w:rsidRDefault="00DB53B2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3.9. 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При выезде к Заявителю сотрудник МФЦ должен иметь с собой </w:t>
      </w:r>
      <w:r w:rsidR="004706AA">
        <w:rPr>
          <w:rFonts w:ascii="Times New Roman" w:hAnsi="Times New Roman" w:cs="Times New Roman"/>
          <w:sz w:val="24"/>
          <w:szCs w:val="24"/>
        </w:rPr>
        <w:t xml:space="preserve">документ о его работе в </w:t>
      </w:r>
      <w:r w:rsidR="004706AA" w:rsidRPr="00AD3F1F">
        <w:rPr>
          <w:rFonts w:ascii="Times New Roman" w:hAnsi="Times New Roman" w:cs="Times New Roman"/>
          <w:sz w:val="24"/>
          <w:szCs w:val="24"/>
        </w:rPr>
        <w:t>МФЦ</w:t>
      </w:r>
      <w:r w:rsidR="004706AA">
        <w:rPr>
          <w:rFonts w:ascii="Times New Roman" w:hAnsi="Times New Roman" w:cs="Times New Roman"/>
          <w:sz w:val="24"/>
          <w:szCs w:val="24"/>
        </w:rPr>
        <w:t xml:space="preserve"> и </w:t>
      </w:r>
      <w:r w:rsidR="00852304">
        <w:rPr>
          <w:rFonts w:ascii="Times New Roman" w:hAnsi="Times New Roman" w:cs="Times New Roman"/>
          <w:sz w:val="24"/>
          <w:szCs w:val="24"/>
        </w:rPr>
        <w:t>бланки обращений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</w:p>
    <w:p w:rsidR="00C37906" w:rsidRPr="00AD3F1F" w:rsidRDefault="00DB53B2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3.10. 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При выезде к Заявителю сотрудник МФЦ </w:t>
      </w:r>
      <w:r w:rsidR="00D30C16" w:rsidRPr="00AD3F1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37906" w:rsidRPr="00AD3F1F">
        <w:rPr>
          <w:rFonts w:ascii="Times New Roman" w:hAnsi="Times New Roman" w:cs="Times New Roman"/>
          <w:sz w:val="24"/>
          <w:szCs w:val="24"/>
        </w:rPr>
        <w:t>использ</w:t>
      </w:r>
      <w:r w:rsidR="00D30C16" w:rsidRPr="00AD3F1F">
        <w:rPr>
          <w:rFonts w:ascii="Times New Roman" w:hAnsi="Times New Roman" w:cs="Times New Roman"/>
          <w:sz w:val="24"/>
          <w:szCs w:val="24"/>
        </w:rPr>
        <w:t>овать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следующее оборудование и материалы: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переносной компьютер (ноутбук);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переносной портативный принтер;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переносной портативный сканер;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кабели для ноутбука, провода;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мобильный аппарат с SIM-картой;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сетевой фильтр;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USB-модемы;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сумка для переноса технического оснащения;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канцелярские товары, бумага А4, папки-конверты;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книга жалоб и предложений.</w:t>
      </w:r>
    </w:p>
    <w:p w:rsidR="00C37906" w:rsidRPr="00AD3F1F" w:rsidRDefault="00FF3841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3.11. </w:t>
      </w:r>
      <w:r w:rsidR="007541EB" w:rsidRPr="00AD3F1F">
        <w:rPr>
          <w:rFonts w:ascii="Times New Roman" w:hAnsi="Times New Roman" w:cs="Times New Roman"/>
          <w:sz w:val="24"/>
          <w:szCs w:val="24"/>
        </w:rPr>
        <w:t>Для предотвращения сбоев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работы оборудования, задействованного в предоставлении Услуги, сотрудник МФЦ </w:t>
      </w:r>
      <w:r w:rsidR="007541EB" w:rsidRPr="00AD3F1F">
        <w:rPr>
          <w:rFonts w:ascii="Times New Roman" w:hAnsi="Times New Roman" w:cs="Times New Roman"/>
          <w:sz w:val="24"/>
          <w:szCs w:val="24"/>
        </w:rPr>
        <w:t xml:space="preserve">перед выездом проводит </w:t>
      </w:r>
      <w:r w:rsidR="00C37906" w:rsidRPr="00AD3F1F">
        <w:rPr>
          <w:rFonts w:ascii="Times New Roman" w:hAnsi="Times New Roman" w:cs="Times New Roman"/>
          <w:sz w:val="24"/>
          <w:szCs w:val="24"/>
        </w:rPr>
        <w:t>диагностик</w:t>
      </w:r>
      <w:r w:rsidR="007541EB" w:rsidRPr="00AD3F1F">
        <w:rPr>
          <w:rFonts w:ascii="Times New Roman" w:hAnsi="Times New Roman" w:cs="Times New Roman"/>
          <w:sz w:val="24"/>
          <w:szCs w:val="24"/>
        </w:rPr>
        <w:t>у работы необходимого оборудования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</w:p>
    <w:p w:rsidR="00C37906" w:rsidRPr="00AD3F1F" w:rsidRDefault="00FF3841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3.12. </w:t>
      </w:r>
      <w:r w:rsidR="00C37906" w:rsidRPr="00AD3F1F">
        <w:rPr>
          <w:rFonts w:ascii="Times New Roman" w:hAnsi="Times New Roman" w:cs="Times New Roman"/>
          <w:sz w:val="24"/>
          <w:szCs w:val="24"/>
        </w:rPr>
        <w:t>При предоставлении Услуги сотрудник МФЦ обязан: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 xml:space="preserve">при посещении Заявителя предъявить </w:t>
      </w:r>
      <w:r w:rsidR="00852304">
        <w:rPr>
          <w:rFonts w:ascii="Times New Roman" w:hAnsi="Times New Roman" w:cs="Times New Roman"/>
          <w:sz w:val="24"/>
          <w:szCs w:val="24"/>
        </w:rPr>
        <w:t>документ о работе в МФЦ</w:t>
      </w:r>
      <w:r w:rsidRPr="00AD3F1F">
        <w:rPr>
          <w:rFonts w:ascii="Times New Roman" w:hAnsi="Times New Roman" w:cs="Times New Roman"/>
          <w:sz w:val="24"/>
          <w:szCs w:val="24"/>
        </w:rPr>
        <w:t>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в случае возникновения у Заявителя сомнений в подлинности предоставляемых документов или полномочиях сотрудников МФЦ предложить Заявителю позвонить по контактным номерам МФЦ для получения подтверждения;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осуществлять консультацию и прием документов только в присутствии Заявителя;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во время осуществления приема не покидать свое рабочее место до полного окончания обслуживания;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 xml:space="preserve">не принимать от Заявителя и других лиц, а также </w:t>
      </w:r>
      <w:r w:rsidR="007A4253" w:rsidRPr="00AD3F1F">
        <w:rPr>
          <w:rFonts w:ascii="Times New Roman" w:hAnsi="Times New Roman" w:cs="Times New Roman"/>
          <w:sz w:val="24"/>
          <w:szCs w:val="24"/>
        </w:rPr>
        <w:t xml:space="preserve">не </w:t>
      </w:r>
      <w:r w:rsidRPr="00AD3F1F">
        <w:rPr>
          <w:rFonts w:ascii="Times New Roman" w:hAnsi="Times New Roman" w:cs="Times New Roman"/>
          <w:sz w:val="24"/>
          <w:szCs w:val="24"/>
        </w:rPr>
        <w:t>передавать Заявителю и другим лицам во время предоставления Услуги любые пакеты, вещи, иные предметы, за исключением заявок, заявлений и документов, необходимых для предоставления государственных и муниципальных услуг;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в случае невозможности по каким-либо обстоятельствам осуществить предоставление Услуги в ранее согласованное с Заявителем время информировать Заявителя по телефону о невозможности предоставления Услуги не позднее чем за сутки до согласованной даты;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согласовать дату и время следующего выезда.</w:t>
      </w:r>
    </w:p>
    <w:p w:rsidR="00C37906" w:rsidRPr="00AD3F1F" w:rsidRDefault="00FF3841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3.13. </w:t>
      </w:r>
      <w:r w:rsidR="00C37906" w:rsidRPr="00AD3F1F">
        <w:rPr>
          <w:rFonts w:ascii="Times New Roman" w:hAnsi="Times New Roman" w:cs="Times New Roman"/>
          <w:sz w:val="24"/>
          <w:szCs w:val="24"/>
        </w:rPr>
        <w:t>Этапы консультирования и приема документов при предоставлении Услуги: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сотрудник МФЦ предоставляет для ознакомления и подписания Заявителю договор на оказание Услуги по выезду сотрудника МФЦ</w:t>
      </w:r>
      <w:r w:rsidR="007A4253" w:rsidRPr="00AD3F1F">
        <w:rPr>
          <w:rFonts w:ascii="Times New Roman" w:hAnsi="Times New Roman" w:cs="Times New Roman"/>
          <w:sz w:val="24"/>
          <w:szCs w:val="24"/>
        </w:rPr>
        <w:t>, подписанный со стороны МФЦ</w:t>
      </w:r>
      <w:r w:rsidR="00852304">
        <w:rPr>
          <w:rFonts w:ascii="Times New Roman" w:hAnsi="Times New Roman" w:cs="Times New Roman"/>
          <w:sz w:val="24"/>
          <w:szCs w:val="24"/>
        </w:rPr>
        <w:t xml:space="preserve"> (если заявка на оказание Услуги принята без личного обращения заявителя в МФЦ)</w:t>
      </w:r>
      <w:r w:rsidRPr="00AD3F1F">
        <w:rPr>
          <w:rFonts w:ascii="Times New Roman" w:hAnsi="Times New Roman" w:cs="Times New Roman"/>
          <w:sz w:val="24"/>
          <w:szCs w:val="24"/>
        </w:rPr>
        <w:t>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в целях выявления потребности Заявителя сотрудник МФЦ предлагает Заявителю изложить суть обращения или сформулировать проблему, с которой он обратился;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в случае если у Заявителя отсутствует пакет документов, требуемых для предоставления государственной или муниципальной услуги, сотрудник МФЦ предлагает Заявителю ознакомиться с перечнем необходимых документов и завершает оказание Услуги;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перед началом формирования заявления сотрудник МФЦ проводит идентификацию и регистрацию Заявител</w:t>
      </w:r>
      <w:r w:rsidR="00527963" w:rsidRPr="00AD3F1F">
        <w:rPr>
          <w:rFonts w:ascii="Times New Roman" w:hAnsi="Times New Roman" w:cs="Times New Roman"/>
          <w:sz w:val="24"/>
          <w:szCs w:val="24"/>
        </w:rPr>
        <w:t>я</w:t>
      </w:r>
      <w:r w:rsidRPr="00AD3F1F">
        <w:rPr>
          <w:rFonts w:ascii="Times New Roman" w:hAnsi="Times New Roman" w:cs="Times New Roman"/>
          <w:sz w:val="24"/>
          <w:szCs w:val="24"/>
        </w:rPr>
        <w:t>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этап приема документов аналогичен этапу приема документов в МФЦ;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сотрудник МФЦ уведомляет Заявителя, что отсчет сроков предоставления услуги начинается с даты регистрации запроса в МФЦ.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Время приема</w:t>
      </w:r>
      <w:r w:rsidR="00707DC8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B336DF" w:rsidRPr="00AD3F1F">
        <w:rPr>
          <w:rFonts w:ascii="Times New Roman" w:hAnsi="Times New Roman" w:cs="Times New Roman"/>
          <w:sz w:val="24"/>
          <w:szCs w:val="24"/>
        </w:rPr>
        <w:t>З</w:t>
      </w:r>
      <w:r w:rsidRPr="00AD3F1F">
        <w:rPr>
          <w:rFonts w:ascii="Times New Roman" w:hAnsi="Times New Roman" w:cs="Times New Roman"/>
          <w:sz w:val="24"/>
          <w:szCs w:val="24"/>
        </w:rPr>
        <w:t>аявител</w:t>
      </w:r>
      <w:r w:rsidR="00B336DF" w:rsidRPr="00AD3F1F">
        <w:rPr>
          <w:rFonts w:ascii="Times New Roman" w:hAnsi="Times New Roman" w:cs="Times New Roman"/>
          <w:sz w:val="24"/>
          <w:szCs w:val="24"/>
        </w:rPr>
        <w:t>я</w:t>
      </w:r>
      <w:r w:rsidRPr="00AD3F1F">
        <w:rPr>
          <w:rFonts w:ascii="Times New Roman" w:hAnsi="Times New Roman" w:cs="Times New Roman"/>
          <w:sz w:val="24"/>
          <w:szCs w:val="24"/>
        </w:rPr>
        <w:t xml:space="preserve"> при выездном обслуживании не должно превышать 45 минут на одну государственную или муниципальную услугу.</w:t>
      </w:r>
      <w:r w:rsidR="00C418BD" w:rsidRPr="00AD3F1F">
        <w:rPr>
          <w:rFonts w:ascii="Times New Roman" w:hAnsi="Times New Roman" w:cs="Times New Roman"/>
          <w:sz w:val="24"/>
          <w:szCs w:val="24"/>
        </w:rPr>
        <w:t xml:space="preserve"> В рамках одно</w:t>
      </w:r>
      <w:r w:rsidR="00852304">
        <w:rPr>
          <w:rFonts w:ascii="Times New Roman" w:hAnsi="Times New Roman" w:cs="Times New Roman"/>
          <w:sz w:val="24"/>
          <w:szCs w:val="24"/>
        </w:rPr>
        <w:t>й</w:t>
      </w:r>
      <w:r w:rsidR="00C418BD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852304">
        <w:rPr>
          <w:rFonts w:ascii="Times New Roman" w:hAnsi="Times New Roman" w:cs="Times New Roman"/>
          <w:sz w:val="24"/>
          <w:szCs w:val="24"/>
        </w:rPr>
        <w:t>оплаты</w:t>
      </w:r>
      <w:r w:rsidR="00C418BD" w:rsidRPr="00AD3F1F">
        <w:rPr>
          <w:rFonts w:ascii="Times New Roman" w:hAnsi="Times New Roman" w:cs="Times New Roman"/>
          <w:sz w:val="24"/>
          <w:szCs w:val="24"/>
        </w:rPr>
        <w:t xml:space="preserve"> одному </w:t>
      </w:r>
      <w:r w:rsidR="00B336DF" w:rsidRPr="00AD3F1F">
        <w:rPr>
          <w:rFonts w:ascii="Times New Roman" w:hAnsi="Times New Roman" w:cs="Times New Roman"/>
          <w:sz w:val="24"/>
          <w:szCs w:val="24"/>
        </w:rPr>
        <w:t>З</w:t>
      </w:r>
      <w:r w:rsidR="00C418BD" w:rsidRPr="00AD3F1F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C418BD" w:rsidRPr="00852304">
        <w:rPr>
          <w:rFonts w:ascii="Times New Roman" w:hAnsi="Times New Roman" w:cs="Times New Roman"/>
          <w:sz w:val="24"/>
          <w:szCs w:val="24"/>
        </w:rPr>
        <w:t xml:space="preserve">может быть оказано не более </w:t>
      </w:r>
      <w:r w:rsidR="00852304" w:rsidRPr="00852304">
        <w:rPr>
          <w:rFonts w:ascii="Times New Roman" w:hAnsi="Times New Roman" w:cs="Times New Roman"/>
          <w:sz w:val="24"/>
          <w:szCs w:val="24"/>
        </w:rPr>
        <w:t>одной</w:t>
      </w:r>
      <w:r w:rsidR="00C418BD" w:rsidRPr="0085230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52304" w:rsidRPr="00852304">
        <w:rPr>
          <w:rFonts w:ascii="Times New Roman" w:hAnsi="Times New Roman" w:cs="Times New Roman"/>
          <w:sz w:val="24"/>
          <w:szCs w:val="24"/>
        </w:rPr>
        <w:t>и</w:t>
      </w:r>
      <w:r w:rsidR="00C418BD" w:rsidRPr="00852304">
        <w:rPr>
          <w:rFonts w:ascii="Times New Roman" w:hAnsi="Times New Roman" w:cs="Times New Roman"/>
          <w:sz w:val="24"/>
          <w:szCs w:val="24"/>
        </w:rPr>
        <w:t>. Оказание услуг иному лицу, не заключившему с</w:t>
      </w:r>
      <w:r w:rsidR="00C418BD" w:rsidRPr="00AD3F1F">
        <w:rPr>
          <w:rFonts w:ascii="Times New Roman" w:hAnsi="Times New Roman" w:cs="Times New Roman"/>
          <w:sz w:val="24"/>
          <w:szCs w:val="24"/>
        </w:rPr>
        <w:t xml:space="preserve"> МФЦ договор</w:t>
      </w:r>
      <w:r w:rsidR="0077626D" w:rsidRPr="00AD3F1F">
        <w:rPr>
          <w:rFonts w:ascii="Times New Roman" w:hAnsi="Times New Roman" w:cs="Times New Roman"/>
          <w:sz w:val="24"/>
          <w:szCs w:val="24"/>
        </w:rPr>
        <w:t xml:space="preserve"> о выездном обслуживании, не допускается, за исключением случая, когда заявитель является </w:t>
      </w:r>
      <w:r w:rsidR="00B336DF" w:rsidRPr="00AD3F1F">
        <w:rPr>
          <w:rFonts w:ascii="Times New Roman" w:hAnsi="Times New Roman" w:cs="Times New Roman"/>
          <w:sz w:val="24"/>
          <w:szCs w:val="24"/>
        </w:rPr>
        <w:t xml:space="preserve">законным </w:t>
      </w:r>
      <w:r w:rsidR="0077626D" w:rsidRPr="00AD3F1F">
        <w:rPr>
          <w:rFonts w:ascii="Times New Roman" w:hAnsi="Times New Roman" w:cs="Times New Roman"/>
          <w:sz w:val="24"/>
          <w:szCs w:val="24"/>
        </w:rPr>
        <w:t>представителем такого лица.</w:t>
      </w:r>
    </w:p>
    <w:p w:rsidR="00C37906" w:rsidRPr="00AD3F1F" w:rsidRDefault="00FF3841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3.14. </w:t>
      </w:r>
      <w:r w:rsidR="00C37906" w:rsidRPr="00AD3F1F">
        <w:rPr>
          <w:rFonts w:ascii="Times New Roman" w:hAnsi="Times New Roman" w:cs="Times New Roman"/>
          <w:sz w:val="24"/>
          <w:szCs w:val="24"/>
        </w:rPr>
        <w:t>По окончании обслуживания Заявителя составляется и подписывается акт оказания Услуг.</w:t>
      </w:r>
    </w:p>
    <w:p w:rsidR="00C37906" w:rsidRPr="00AD3F1F" w:rsidRDefault="00FF3841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3.1</w:t>
      </w:r>
      <w:r w:rsidR="002944ED" w:rsidRPr="00AD3F1F">
        <w:rPr>
          <w:rFonts w:ascii="Times New Roman" w:hAnsi="Times New Roman" w:cs="Times New Roman"/>
          <w:sz w:val="24"/>
          <w:szCs w:val="24"/>
        </w:rPr>
        <w:t>5</w:t>
      </w:r>
      <w:r w:rsidRPr="00AD3F1F">
        <w:rPr>
          <w:rFonts w:ascii="Times New Roman" w:hAnsi="Times New Roman" w:cs="Times New Roman"/>
          <w:sz w:val="24"/>
          <w:szCs w:val="24"/>
        </w:rPr>
        <w:t>. </w:t>
      </w:r>
      <w:r w:rsidR="00C37906" w:rsidRPr="00AD3F1F">
        <w:rPr>
          <w:rFonts w:ascii="Times New Roman" w:hAnsi="Times New Roman" w:cs="Times New Roman"/>
          <w:sz w:val="24"/>
          <w:szCs w:val="24"/>
        </w:rPr>
        <w:t>Выдача результатов государственных или муниципальных услуг производится в том же порядке, что и первичное обслуживание в рамках выездного обслуживания, согласно действующему порядку в работе МФЦ.</w:t>
      </w:r>
    </w:p>
    <w:p w:rsidR="00C37906" w:rsidRPr="00AD3F1F" w:rsidRDefault="00FF3841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3.1</w:t>
      </w:r>
      <w:r w:rsidR="002944ED" w:rsidRPr="00AD3F1F">
        <w:rPr>
          <w:rFonts w:ascii="Times New Roman" w:hAnsi="Times New Roman" w:cs="Times New Roman"/>
          <w:sz w:val="24"/>
          <w:szCs w:val="24"/>
        </w:rPr>
        <w:t>6</w:t>
      </w:r>
      <w:r w:rsidRPr="00AD3F1F">
        <w:rPr>
          <w:rFonts w:ascii="Times New Roman" w:hAnsi="Times New Roman" w:cs="Times New Roman"/>
          <w:sz w:val="24"/>
          <w:szCs w:val="24"/>
        </w:rPr>
        <w:t>. </w:t>
      </w:r>
      <w:r w:rsidR="00010862" w:rsidRPr="00AD3F1F">
        <w:rPr>
          <w:rFonts w:ascii="Times New Roman" w:hAnsi="Times New Roman" w:cs="Times New Roman"/>
          <w:sz w:val="24"/>
          <w:szCs w:val="24"/>
        </w:rPr>
        <w:t>Услуга считается оказанной, и денежные средства, оплаченные За</w:t>
      </w:r>
      <w:r w:rsidR="002461C9" w:rsidRPr="00AD3F1F">
        <w:rPr>
          <w:rFonts w:ascii="Times New Roman" w:hAnsi="Times New Roman" w:cs="Times New Roman"/>
          <w:sz w:val="24"/>
          <w:szCs w:val="24"/>
        </w:rPr>
        <w:t>явителем</w:t>
      </w:r>
      <w:r w:rsidR="00010862" w:rsidRPr="00AD3F1F">
        <w:rPr>
          <w:rFonts w:ascii="Times New Roman" w:hAnsi="Times New Roman" w:cs="Times New Roman"/>
          <w:sz w:val="24"/>
          <w:szCs w:val="24"/>
        </w:rPr>
        <w:t>, не подлежат возврату, если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сотрудник МФЦ </w:t>
      </w:r>
      <w:r w:rsidR="000D2091" w:rsidRPr="00AD3F1F">
        <w:rPr>
          <w:rFonts w:ascii="Times New Roman" w:hAnsi="Times New Roman" w:cs="Times New Roman"/>
          <w:sz w:val="24"/>
          <w:szCs w:val="24"/>
        </w:rPr>
        <w:t xml:space="preserve">прибыл 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в установленное время по адресу, указанному Заявителем, но Заявитель отказался или уклонился от </w:t>
      </w:r>
      <w:r w:rsidR="00010862" w:rsidRPr="00AD3F1F">
        <w:rPr>
          <w:rFonts w:ascii="Times New Roman" w:hAnsi="Times New Roman" w:cs="Times New Roman"/>
          <w:sz w:val="24"/>
          <w:szCs w:val="24"/>
        </w:rPr>
        <w:t>передачи/</w:t>
      </w:r>
      <w:r w:rsidR="00C37906" w:rsidRPr="00AD3F1F">
        <w:rPr>
          <w:rFonts w:ascii="Times New Roman" w:hAnsi="Times New Roman" w:cs="Times New Roman"/>
          <w:sz w:val="24"/>
          <w:szCs w:val="24"/>
        </w:rPr>
        <w:t>приема документов, о чем составляется акт</w:t>
      </w:r>
      <w:r w:rsidR="00E5741D" w:rsidRPr="00AD3F1F">
        <w:rPr>
          <w:rFonts w:ascii="Times New Roman" w:hAnsi="Times New Roman" w:cs="Times New Roman"/>
          <w:sz w:val="24"/>
          <w:szCs w:val="24"/>
        </w:rPr>
        <w:t>,</w:t>
      </w:r>
      <w:r w:rsidR="00010862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942467" w:rsidRPr="00AD3F1F">
        <w:rPr>
          <w:rFonts w:ascii="Times New Roman" w:hAnsi="Times New Roman" w:cs="Times New Roman"/>
          <w:sz w:val="24"/>
          <w:szCs w:val="24"/>
        </w:rPr>
        <w:t>или</w:t>
      </w:r>
      <w:r w:rsidR="00010862"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E5741D" w:rsidRPr="00AD3F1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30260" w:rsidRPr="00AD3F1F">
        <w:rPr>
          <w:rFonts w:ascii="Times New Roman" w:hAnsi="Times New Roman" w:cs="Times New Roman"/>
          <w:sz w:val="24"/>
          <w:szCs w:val="24"/>
        </w:rPr>
        <w:t xml:space="preserve">у Заявителя отсутствуют </w:t>
      </w:r>
      <w:r w:rsidR="00942467" w:rsidRPr="00AD3F1F">
        <w:rPr>
          <w:rFonts w:ascii="Times New Roman" w:hAnsi="Times New Roman" w:cs="Times New Roman"/>
          <w:sz w:val="24"/>
          <w:szCs w:val="24"/>
        </w:rPr>
        <w:t xml:space="preserve">необходимые документы, о чем составляется акт, либо 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E5741D" w:rsidRPr="00AD3F1F">
        <w:rPr>
          <w:rFonts w:ascii="Times New Roman" w:hAnsi="Times New Roman" w:cs="Times New Roman"/>
          <w:sz w:val="24"/>
          <w:szCs w:val="24"/>
        </w:rPr>
        <w:t xml:space="preserve">доставлен </w:t>
      </w:r>
      <w:r w:rsidR="00C37906" w:rsidRPr="00AD3F1F">
        <w:rPr>
          <w:rFonts w:ascii="Times New Roman" w:hAnsi="Times New Roman" w:cs="Times New Roman"/>
          <w:sz w:val="24"/>
          <w:szCs w:val="24"/>
        </w:rPr>
        <w:t>отрицательн</w:t>
      </w:r>
      <w:r w:rsidR="00E5741D" w:rsidRPr="00AD3F1F">
        <w:rPr>
          <w:rFonts w:ascii="Times New Roman" w:hAnsi="Times New Roman" w:cs="Times New Roman"/>
          <w:sz w:val="24"/>
          <w:szCs w:val="24"/>
        </w:rPr>
        <w:t>ый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результат оказания государственной или муниципальной услуги: решени</w:t>
      </w:r>
      <w:r w:rsidR="00E5741D" w:rsidRPr="00AD3F1F">
        <w:rPr>
          <w:rFonts w:ascii="Times New Roman" w:hAnsi="Times New Roman" w:cs="Times New Roman"/>
          <w:sz w:val="24"/>
          <w:szCs w:val="24"/>
        </w:rPr>
        <w:t>е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о приостановлении или отказе в предоставлении государственной или муниципальной услуги, документ</w:t>
      </w:r>
      <w:r w:rsidR="00E5741D" w:rsidRPr="00AD3F1F">
        <w:rPr>
          <w:rFonts w:ascii="Times New Roman" w:hAnsi="Times New Roman" w:cs="Times New Roman"/>
          <w:sz w:val="24"/>
          <w:szCs w:val="24"/>
        </w:rPr>
        <w:t>ы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об отсутствии запрашиваемых сведений, отказ в предоставлении запрашиваемых сведений</w:t>
      </w:r>
      <w:r w:rsidR="0084688D" w:rsidRPr="00AD3F1F">
        <w:rPr>
          <w:rFonts w:ascii="Times New Roman" w:hAnsi="Times New Roman" w:cs="Times New Roman"/>
          <w:sz w:val="24"/>
          <w:szCs w:val="24"/>
        </w:rPr>
        <w:t>.</w:t>
      </w:r>
    </w:p>
    <w:p w:rsidR="00DB024D" w:rsidRPr="00AD3F1F" w:rsidRDefault="00DB024D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Если</w:t>
      </w:r>
      <w:r w:rsidR="00C63B0F" w:rsidRPr="00AD3F1F"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Pr="00AD3F1F">
        <w:rPr>
          <w:rFonts w:ascii="Times New Roman" w:hAnsi="Times New Roman" w:cs="Times New Roman"/>
          <w:sz w:val="24"/>
          <w:szCs w:val="24"/>
        </w:rPr>
        <w:t xml:space="preserve"> отказался или уклонился от передачи/приема документов, сотрудник МФЦ уведомляет </w:t>
      </w:r>
      <w:r w:rsidR="00C63B0F" w:rsidRPr="00AD3F1F">
        <w:rPr>
          <w:rFonts w:ascii="Times New Roman" w:hAnsi="Times New Roman" w:cs="Times New Roman"/>
          <w:sz w:val="24"/>
          <w:szCs w:val="24"/>
        </w:rPr>
        <w:t>З</w:t>
      </w:r>
      <w:r w:rsidRPr="00AD3F1F">
        <w:rPr>
          <w:rFonts w:ascii="Times New Roman" w:hAnsi="Times New Roman" w:cs="Times New Roman"/>
          <w:sz w:val="24"/>
          <w:szCs w:val="24"/>
        </w:rPr>
        <w:t>аявителя:</w:t>
      </w:r>
    </w:p>
    <w:p w:rsidR="00DB024D" w:rsidRPr="00AD3F1F" w:rsidRDefault="00DB024D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 xml:space="preserve">- о возможности подачи документов/получения результата по вновь поданной заявке о выездном обслуживании или при личном обращении в МФЦ, </w:t>
      </w:r>
    </w:p>
    <w:p w:rsidR="00DB024D" w:rsidRPr="00AD3F1F" w:rsidRDefault="00DB024D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 xml:space="preserve">- о порядке хранения </w:t>
      </w:r>
      <w:r w:rsidR="00D03C22" w:rsidRPr="00AD3F1F">
        <w:rPr>
          <w:rFonts w:ascii="Times New Roman" w:hAnsi="Times New Roman" w:cs="Times New Roman"/>
          <w:sz w:val="24"/>
          <w:szCs w:val="24"/>
        </w:rPr>
        <w:t>в МФЦ невостребованного результата предоставления государственных и муниципальных услуг.</w:t>
      </w:r>
    </w:p>
    <w:p w:rsidR="00C37906" w:rsidRPr="00AD3F1F" w:rsidRDefault="00FF3841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3.1</w:t>
      </w:r>
      <w:r w:rsidR="002944ED" w:rsidRPr="00AD3F1F">
        <w:rPr>
          <w:rFonts w:ascii="Times New Roman" w:hAnsi="Times New Roman" w:cs="Times New Roman"/>
          <w:sz w:val="24"/>
          <w:szCs w:val="24"/>
        </w:rPr>
        <w:t>7</w:t>
      </w:r>
      <w:r w:rsidRPr="00AD3F1F">
        <w:rPr>
          <w:rFonts w:ascii="Times New Roman" w:hAnsi="Times New Roman" w:cs="Times New Roman"/>
          <w:sz w:val="24"/>
          <w:szCs w:val="24"/>
        </w:rPr>
        <w:t>. </w:t>
      </w:r>
      <w:r w:rsidR="00C37906" w:rsidRPr="00AD3F1F">
        <w:rPr>
          <w:rFonts w:ascii="Times New Roman" w:hAnsi="Times New Roman" w:cs="Times New Roman"/>
          <w:sz w:val="24"/>
          <w:szCs w:val="24"/>
        </w:rPr>
        <w:t>Персональные данные, обрабатываемые и хранящиеся в МФЦ, в рамках предоставления услуг путем выезда подлежат хранению и уничтожению в соответствии с действующ</w:t>
      </w:r>
      <w:r w:rsidR="00CF6049" w:rsidRPr="00AD3F1F">
        <w:rPr>
          <w:rFonts w:ascii="Times New Roman" w:hAnsi="Times New Roman" w:cs="Times New Roman"/>
          <w:sz w:val="24"/>
          <w:szCs w:val="24"/>
        </w:rPr>
        <w:t>ей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Пол</w:t>
      </w:r>
      <w:r w:rsidR="00CF6049" w:rsidRPr="00AD3F1F">
        <w:rPr>
          <w:rFonts w:ascii="Times New Roman" w:hAnsi="Times New Roman" w:cs="Times New Roman"/>
          <w:sz w:val="24"/>
          <w:szCs w:val="24"/>
        </w:rPr>
        <w:t xml:space="preserve">итикой </w:t>
      </w:r>
      <w:r w:rsidR="00C37906" w:rsidRPr="00AD3F1F">
        <w:rPr>
          <w:rFonts w:ascii="Times New Roman" w:hAnsi="Times New Roman" w:cs="Times New Roman"/>
          <w:sz w:val="24"/>
          <w:szCs w:val="24"/>
        </w:rPr>
        <w:t>обработки персональных данных при предоставлении государственных и муниципальных услуг МФЦ.</w:t>
      </w:r>
    </w:p>
    <w:p w:rsidR="00C37906" w:rsidRPr="00AD3F1F" w:rsidRDefault="00C37906" w:rsidP="00305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906" w:rsidRPr="00AD3F1F" w:rsidRDefault="00FF3841" w:rsidP="00305F3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4</w:t>
      </w:r>
      <w:r w:rsidR="00C37906" w:rsidRPr="00AD3F1F">
        <w:rPr>
          <w:rFonts w:ascii="Times New Roman" w:hAnsi="Times New Roman" w:cs="Times New Roman"/>
          <w:sz w:val="24"/>
          <w:szCs w:val="24"/>
        </w:rPr>
        <w:t>. Порядок оплаты услуги и возврат платежа</w:t>
      </w:r>
    </w:p>
    <w:p w:rsidR="00FD2D7A" w:rsidRPr="00AD3F1F" w:rsidRDefault="00FF3841" w:rsidP="00305F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4</w:t>
      </w:r>
      <w:r w:rsidR="00C37906" w:rsidRPr="00AD3F1F">
        <w:rPr>
          <w:rFonts w:ascii="Times New Roman" w:hAnsi="Times New Roman" w:cs="Times New Roman"/>
          <w:sz w:val="24"/>
          <w:szCs w:val="24"/>
        </w:rPr>
        <w:t>.1.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Тарифы на Услугу устанавливаются </w:t>
      </w:r>
      <w:r w:rsidR="00E05874" w:rsidRPr="00AD3F1F">
        <w:rPr>
          <w:rFonts w:ascii="Times New Roman" w:hAnsi="Times New Roman" w:cs="Times New Roman"/>
          <w:sz w:val="24"/>
          <w:szCs w:val="24"/>
        </w:rPr>
        <w:t>Администрацией городского округа Реутов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  <w:r w:rsidR="00FD2D7A" w:rsidRPr="00AD3F1F">
        <w:rPr>
          <w:rFonts w:ascii="Times New Roman" w:hAnsi="Times New Roman" w:cs="Times New Roman"/>
          <w:sz w:val="24"/>
          <w:szCs w:val="24"/>
        </w:rPr>
        <w:t xml:space="preserve"> Порядок исчисления платы за выезд сотрудника МФЦ к заявителю утверждается Правительством Московской области.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Банковские реквизиты для перечисления платежа размещаются на официальном сайте МФЦ, а также указываются в договоре.</w:t>
      </w:r>
    </w:p>
    <w:p w:rsidR="00F37531" w:rsidRPr="00AD3F1F" w:rsidRDefault="00FC0CA2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 xml:space="preserve">4.2. Оплата за </w:t>
      </w:r>
      <w:r w:rsidR="009A2FD7" w:rsidRPr="00AD3F1F">
        <w:rPr>
          <w:rFonts w:ascii="Times New Roman" w:hAnsi="Times New Roman" w:cs="Times New Roman"/>
          <w:sz w:val="24"/>
          <w:szCs w:val="24"/>
        </w:rPr>
        <w:t>Услуги</w:t>
      </w:r>
      <w:r w:rsidRPr="00AD3F1F">
        <w:rPr>
          <w:rFonts w:ascii="Times New Roman" w:hAnsi="Times New Roman" w:cs="Times New Roman"/>
          <w:sz w:val="24"/>
          <w:szCs w:val="24"/>
        </w:rPr>
        <w:t xml:space="preserve"> производится Заявителем в рублях Российской Федерации </w:t>
      </w:r>
      <w:r w:rsidR="009A2FD7" w:rsidRPr="00AD3F1F">
        <w:rPr>
          <w:rFonts w:ascii="Times New Roman" w:hAnsi="Times New Roman" w:cs="Times New Roman"/>
          <w:sz w:val="24"/>
          <w:szCs w:val="24"/>
        </w:rPr>
        <w:t xml:space="preserve">в размере полной стоимости </w:t>
      </w:r>
      <w:r w:rsidR="002B4581" w:rsidRPr="00AD3F1F">
        <w:rPr>
          <w:rFonts w:ascii="Times New Roman" w:hAnsi="Times New Roman" w:cs="Times New Roman"/>
          <w:sz w:val="24"/>
          <w:szCs w:val="24"/>
        </w:rPr>
        <w:t>путем перечисления денежных средств в безналичной</w:t>
      </w:r>
      <w:r w:rsidRPr="00AD3F1F">
        <w:rPr>
          <w:rFonts w:ascii="Times New Roman" w:hAnsi="Times New Roman" w:cs="Times New Roman"/>
          <w:sz w:val="24"/>
          <w:szCs w:val="24"/>
        </w:rPr>
        <w:t xml:space="preserve"> </w:t>
      </w:r>
      <w:r w:rsidR="002B4581" w:rsidRPr="00AD3F1F">
        <w:rPr>
          <w:rFonts w:ascii="Times New Roman" w:hAnsi="Times New Roman" w:cs="Times New Roman"/>
          <w:sz w:val="24"/>
          <w:szCs w:val="24"/>
        </w:rPr>
        <w:t>форме на лицевой счет МФЦ</w:t>
      </w:r>
      <w:r w:rsidR="00F37531" w:rsidRPr="00AD3F1F">
        <w:rPr>
          <w:rFonts w:ascii="Times New Roman" w:hAnsi="Times New Roman" w:cs="Times New Roman"/>
          <w:sz w:val="24"/>
          <w:szCs w:val="24"/>
        </w:rPr>
        <w:t xml:space="preserve"> в порядке предоплаты</w:t>
      </w:r>
      <w:r w:rsidR="002B4581" w:rsidRPr="00AD3F1F">
        <w:rPr>
          <w:rFonts w:ascii="Times New Roman" w:hAnsi="Times New Roman" w:cs="Times New Roman"/>
          <w:sz w:val="24"/>
          <w:szCs w:val="24"/>
        </w:rPr>
        <w:t>.</w:t>
      </w:r>
      <w:r w:rsidR="00F37531" w:rsidRPr="00AD3F1F">
        <w:rPr>
          <w:rFonts w:ascii="Times New Roman" w:hAnsi="Times New Roman" w:cs="Times New Roman"/>
          <w:sz w:val="24"/>
          <w:szCs w:val="24"/>
        </w:rPr>
        <w:t xml:space="preserve"> При прибытии сотрудника МФЦ для предоставления выездной услуги Заявитель предъявляет документ, подтверждающий оплату Услуги (в случае оказания услуги на возмездной основе)</w:t>
      </w:r>
      <w:r w:rsidR="00220D0F" w:rsidRPr="00AD3F1F">
        <w:rPr>
          <w:rFonts w:ascii="Times New Roman" w:hAnsi="Times New Roman" w:cs="Times New Roman"/>
          <w:sz w:val="24"/>
          <w:szCs w:val="24"/>
        </w:rPr>
        <w:t>. Платежный документ, содержащий существенные ошибки (неверно указаны платежные реквизиты, ФИО или название (для юридического лица) Заявителя</w:t>
      </w:r>
      <w:r w:rsidR="001C765E" w:rsidRPr="00AD3F1F">
        <w:rPr>
          <w:rFonts w:ascii="Times New Roman" w:hAnsi="Times New Roman" w:cs="Times New Roman"/>
          <w:sz w:val="24"/>
          <w:szCs w:val="24"/>
        </w:rPr>
        <w:t xml:space="preserve">, неверное назначение платежа, оплата в меньшем размере), расценивается как отсутствие оплаты. </w:t>
      </w:r>
    </w:p>
    <w:p w:rsidR="00C37906" w:rsidRPr="00AD3F1F" w:rsidRDefault="00FF3841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4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  <w:r w:rsidR="002B4581" w:rsidRPr="00AD3F1F">
        <w:rPr>
          <w:rFonts w:ascii="Times New Roman" w:hAnsi="Times New Roman" w:cs="Times New Roman"/>
          <w:sz w:val="24"/>
          <w:szCs w:val="24"/>
        </w:rPr>
        <w:t>3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Возврат платежа</w:t>
      </w:r>
      <w:r w:rsidR="001C765E" w:rsidRPr="00AD3F1F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 осуществляется в случаях: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излишне уплаченных денежных средств Заявителем</w:t>
      </w:r>
      <w:r w:rsidR="00D07EA0" w:rsidRPr="00AD3F1F">
        <w:rPr>
          <w:rFonts w:ascii="Times New Roman" w:hAnsi="Times New Roman" w:cs="Times New Roman"/>
          <w:sz w:val="24"/>
          <w:szCs w:val="24"/>
        </w:rPr>
        <w:t xml:space="preserve"> (в том числе в случае отказа Заявителя от выездного обслуживания</w:t>
      </w:r>
      <w:r w:rsidR="009A2FD7" w:rsidRPr="00AD3F1F">
        <w:rPr>
          <w:rFonts w:ascii="Times New Roman" w:hAnsi="Times New Roman" w:cs="Times New Roman"/>
          <w:sz w:val="24"/>
          <w:szCs w:val="24"/>
        </w:rPr>
        <w:t xml:space="preserve"> в порядке п. 1.24 настоящего Положения</w:t>
      </w:r>
      <w:r w:rsidR="00D07EA0" w:rsidRPr="00AD3F1F">
        <w:rPr>
          <w:rFonts w:ascii="Times New Roman" w:hAnsi="Times New Roman" w:cs="Times New Roman"/>
          <w:sz w:val="24"/>
          <w:szCs w:val="24"/>
        </w:rPr>
        <w:t>)</w:t>
      </w:r>
      <w:r w:rsidRPr="00AD3F1F">
        <w:rPr>
          <w:rFonts w:ascii="Times New Roman" w:hAnsi="Times New Roman" w:cs="Times New Roman"/>
          <w:sz w:val="24"/>
          <w:szCs w:val="24"/>
        </w:rPr>
        <w:t>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неисполнения или ненадлежащего исполнения МФЦ условий договора на оказание Услуги.</w:t>
      </w:r>
    </w:p>
    <w:p w:rsidR="00C37906" w:rsidRPr="00AD3F1F" w:rsidRDefault="00FF3841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4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  <w:r w:rsidR="002B4581" w:rsidRPr="00AD3F1F">
        <w:rPr>
          <w:rFonts w:ascii="Times New Roman" w:hAnsi="Times New Roman" w:cs="Times New Roman"/>
          <w:sz w:val="24"/>
          <w:szCs w:val="24"/>
        </w:rPr>
        <w:t>4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 xml:space="preserve">Возврат платежа осуществляется </w:t>
      </w:r>
      <w:r w:rsidR="00D306CF" w:rsidRPr="00AD3F1F">
        <w:rPr>
          <w:rFonts w:ascii="Times New Roman" w:hAnsi="Times New Roman" w:cs="Times New Roman"/>
          <w:sz w:val="24"/>
          <w:szCs w:val="24"/>
        </w:rPr>
        <w:t xml:space="preserve">в безналичной форме </w:t>
      </w:r>
      <w:r w:rsidR="00C37906" w:rsidRPr="00AD3F1F">
        <w:rPr>
          <w:rFonts w:ascii="Times New Roman" w:hAnsi="Times New Roman" w:cs="Times New Roman"/>
          <w:sz w:val="24"/>
          <w:szCs w:val="24"/>
        </w:rPr>
        <w:t>на основании заявления Заявителя о возврате платежа</w:t>
      </w:r>
      <w:r w:rsidR="00D306CF" w:rsidRPr="00AD3F1F">
        <w:rPr>
          <w:rFonts w:ascii="Times New Roman" w:hAnsi="Times New Roman" w:cs="Times New Roman"/>
          <w:sz w:val="24"/>
          <w:szCs w:val="24"/>
        </w:rPr>
        <w:t>, к которому прилагается оригинал платежного документа, подтверждающий факт внесения денежных средств для предоставлен</w:t>
      </w:r>
      <w:r w:rsidR="00626FC8" w:rsidRPr="00AD3F1F">
        <w:rPr>
          <w:rFonts w:ascii="Times New Roman" w:hAnsi="Times New Roman" w:cs="Times New Roman"/>
          <w:sz w:val="24"/>
          <w:szCs w:val="24"/>
        </w:rPr>
        <w:t>ия Заявителю услуг по выездному обслу</w:t>
      </w:r>
      <w:r w:rsidR="00D306CF" w:rsidRPr="00AD3F1F">
        <w:rPr>
          <w:rFonts w:ascii="Times New Roman" w:hAnsi="Times New Roman" w:cs="Times New Roman"/>
          <w:sz w:val="24"/>
          <w:szCs w:val="24"/>
        </w:rPr>
        <w:t>живанию</w:t>
      </w:r>
      <w:r w:rsidR="00C37906" w:rsidRPr="00AD3F1F">
        <w:rPr>
          <w:rFonts w:ascii="Times New Roman" w:hAnsi="Times New Roman" w:cs="Times New Roman"/>
          <w:sz w:val="24"/>
          <w:szCs w:val="24"/>
        </w:rPr>
        <w:t>.</w:t>
      </w:r>
    </w:p>
    <w:p w:rsidR="00C37906" w:rsidRPr="00AD3F1F" w:rsidRDefault="00C37906" w:rsidP="00305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906" w:rsidRPr="00AD3F1F" w:rsidRDefault="00FF3841" w:rsidP="00305F3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5</w:t>
      </w:r>
      <w:r w:rsidR="00C37906" w:rsidRPr="00AD3F1F">
        <w:rPr>
          <w:rFonts w:ascii="Times New Roman" w:hAnsi="Times New Roman" w:cs="Times New Roman"/>
          <w:sz w:val="24"/>
          <w:szCs w:val="24"/>
        </w:rPr>
        <w:t>. Ответственность</w:t>
      </w:r>
    </w:p>
    <w:p w:rsidR="00C37906" w:rsidRPr="00AD3F1F" w:rsidRDefault="00FF3841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5</w:t>
      </w:r>
      <w:r w:rsidR="00C37906" w:rsidRPr="00AD3F1F">
        <w:rPr>
          <w:rFonts w:ascii="Times New Roman" w:hAnsi="Times New Roman" w:cs="Times New Roman"/>
          <w:sz w:val="24"/>
          <w:szCs w:val="24"/>
        </w:rPr>
        <w:t>.1.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При предоставлении Услуги сотрудник МФЦ несет ответственность за: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отказ в приеме документов от заявителя</w:t>
      </w:r>
      <w:r w:rsidR="00D26541" w:rsidRPr="00AD3F1F">
        <w:rPr>
          <w:rFonts w:ascii="Times New Roman" w:hAnsi="Times New Roman" w:cs="Times New Roman"/>
          <w:sz w:val="24"/>
          <w:szCs w:val="24"/>
        </w:rPr>
        <w:t xml:space="preserve"> на предоставление государственных и муниципальных услуг</w:t>
      </w:r>
      <w:r w:rsidRPr="00AD3F1F">
        <w:rPr>
          <w:rFonts w:ascii="Times New Roman" w:hAnsi="Times New Roman" w:cs="Times New Roman"/>
          <w:sz w:val="24"/>
          <w:szCs w:val="24"/>
        </w:rPr>
        <w:t>, предусмотре</w:t>
      </w:r>
      <w:r w:rsidR="00066969" w:rsidRPr="00AD3F1F">
        <w:rPr>
          <w:rFonts w:ascii="Times New Roman" w:hAnsi="Times New Roman" w:cs="Times New Roman"/>
          <w:sz w:val="24"/>
          <w:szCs w:val="24"/>
        </w:rPr>
        <w:t>н</w:t>
      </w:r>
      <w:r w:rsidRPr="00AD3F1F">
        <w:rPr>
          <w:rFonts w:ascii="Times New Roman" w:hAnsi="Times New Roman" w:cs="Times New Roman"/>
          <w:sz w:val="24"/>
          <w:szCs w:val="24"/>
        </w:rPr>
        <w:t>н</w:t>
      </w:r>
      <w:r w:rsidR="00066969" w:rsidRPr="00AD3F1F">
        <w:rPr>
          <w:rFonts w:ascii="Times New Roman" w:hAnsi="Times New Roman" w:cs="Times New Roman"/>
          <w:sz w:val="24"/>
          <w:szCs w:val="24"/>
        </w:rPr>
        <w:t>ых</w:t>
      </w:r>
      <w:r w:rsidRPr="00AD3F1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</w:t>
      </w:r>
      <w:r w:rsidR="00D26541" w:rsidRPr="00AD3F1F">
        <w:rPr>
          <w:rFonts w:ascii="Times New Roman" w:hAnsi="Times New Roman" w:cs="Times New Roman"/>
          <w:sz w:val="24"/>
          <w:szCs w:val="24"/>
        </w:rPr>
        <w:t xml:space="preserve"> и</w:t>
      </w:r>
      <w:r w:rsidRPr="00AD3F1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05874" w:rsidRPr="00AD3F1F">
        <w:rPr>
          <w:rFonts w:ascii="Times New Roman" w:hAnsi="Times New Roman" w:cs="Times New Roman"/>
          <w:sz w:val="24"/>
          <w:szCs w:val="24"/>
        </w:rPr>
        <w:t>, соглашением слуг с ОИВ</w:t>
      </w:r>
      <w:r w:rsidRPr="00AD3F1F">
        <w:rPr>
          <w:rFonts w:ascii="Times New Roman" w:hAnsi="Times New Roman" w:cs="Times New Roman"/>
          <w:sz w:val="24"/>
          <w:szCs w:val="24"/>
        </w:rPr>
        <w:t>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 xml:space="preserve">соблюдение сроков и порядка приема документов, правильность внесения записей </w:t>
      </w:r>
      <w:r w:rsidR="00D1426B" w:rsidRPr="00AD3F1F">
        <w:rPr>
          <w:rFonts w:ascii="Times New Roman" w:hAnsi="Times New Roman" w:cs="Times New Roman"/>
          <w:sz w:val="24"/>
          <w:szCs w:val="24"/>
        </w:rPr>
        <w:t>об оказании услуг по выездному обслуживанию</w:t>
      </w:r>
      <w:r w:rsidRPr="00AD3F1F">
        <w:rPr>
          <w:rFonts w:ascii="Times New Roman" w:hAnsi="Times New Roman" w:cs="Times New Roman"/>
          <w:sz w:val="24"/>
          <w:szCs w:val="24"/>
        </w:rPr>
        <w:t>, оформления расписки о приеме/выдаче документов;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за сроки передачи документов в ОИВ.</w:t>
      </w:r>
    </w:p>
    <w:p w:rsidR="00C37906" w:rsidRPr="00AD3F1F" w:rsidRDefault="00FF3841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5</w:t>
      </w:r>
      <w:r w:rsidR="00C37906" w:rsidRPr="00AD3F1F">
        <w:rPr>
          <w:rFonts w:ascii="Times New Roman" w:hAnsi="Times New Roman" w:cs="Times New Roman"/>
          <w:sz w:val="24"/>
          <w:szCs w:val="24"/>
        </w:rPr>
        <w:t>.2.</w:t>
      </w:r>
      <w:r w:rsidRPr="00AD3F1F">
        <w:rPr>
          <w:rFonts w:ascii="Times New Roman" w:hAnsi="Times New Roman" w:cs="Times New Roman"/>
          <w:sz w:val="24"/>
          <w:szCs w:val="24"/>
        </w:rPr>
        <w:t> </w:t>
      </w:r>
      <w:r w:rsidR="00C37906" w:rsidRPr="00AD3F1F">
        <w:rPr>
          <w:rFonts w:ascii="Times New Roman" w:hAnsi="Times New Roman" w:cs="Times New Roman"/>
          <w:sz w:val="24"/>
          <w:szCs w:val="24"/>
        </w:rPr>
        <w:t>Сотрудник МФЦ не несет ответственность за: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полноту и достоверность (подлинность) представляемых Заявителем документов;</w:t>
      </w:r>
    </w:p>
    <w:p w:rsidR="00C37906" w:rsidRPr="00AD3F1F" w:rsidRDefault="00C37906" w:rsidP="00305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нарушение сроков оказания государственных или муниципальных услуг ОИВ.</w:t>
      </w:r>
    </w:p>
    <w:p w:rsidR="00621F1D" w:rsidRPr="00AD3F1F" w:rsidRDefault="00626FC8" w:rsidP="006F5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1F">
        <w:rPr>
          <w:rFonts w:ascii="Times New Roman" w:hAnsi="Times New Roman" w:cs="Times New Roman"/>
          <w:sz w:val="24"/>
          <w:szCs w:val="24"/>
        </w:rPr>
        <w:t>5.3. Сотрудники МФЦ, осуществляющие выезд к Заявителю, несут ответственность за качество предоставления услуг по выездному обслуживанию.</w:t>
      </w:r>
    </w:p>
    <w:sectPr w:rsidR="00621F1D" w:rsidRPr="00AD3F1F" w:rsidSect="00305F33">
      <w:pgSz w:w="11906" w:h="16838"/>
      <w:pgMar w:top="964" w:right="851" w:bottom="79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7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4.1.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4.1.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06"/>
    <w:rsid w:val="00003AB9"/>
    <w:rsid w:val="00004935"/>
    <w:rsid w:val="00006A2F"/>
    <w:rsid w:val="00006DE6"/>
    <w:rsid w:val="00010862"/>
    <w:rsid w:val="00013E7C"/>
    <w:rsid w:val="0001657C"/>
    <w:rsid w:val="00016696"/>
    <w:rsid w:val="00037CE9"/>
    <w:rsid w:val="0004043D"/>
    <w:rsid w:val="00063FF6"/>
    <w:rsid w:val="00066969"/>
    <w:rsid w:val="000708B9"/>
    <w:rsid w:val="00081E16"/>
    <w:rsid w:val="00087719"/>
    <w:rsid w:val="000909F8"/>
    <w:rsid w:val="00093E7F"/>
    <w:rsid w:val="000A009A"/>
    <w:rsid w:val="000C0EDB"/>
    <w:rsid w:val="000C5290"/>
    <w:rsid w:val="000C6193"/>
    <w:rsid w:val="000D2091"/>
    <w:rsid w:val="000E210E"/>
    <w:rsid w:val="00110002"/>
    <w:rsid w:val="0011336C"/>
    <w:rsid w:val="001260BC"/>
    <w:rsid w:val="00130260"/>
    <w:rsid w:val="00136B43"/>
    <w:rsid w:val="00141B9B"/>
    <w:rsid w:val="00152E49"/>
    <w:rsid w:val="0017737A"/>
    <w:rsid w:val="00181CEB"/>
    <w:rsid w:val="0018402C"/>
    <w:rsid w:val="00192E39"/>
    <w:rsid w:val="0019611D"/>
    <w:rsid w:val="001A2F6F"/>
    <w:rsid w:val="001A635B"/>
    <w:rsid w:val="001C0565"/>
    <w:rsid w:val="001C721B"/>
    <w:rsid w:val="001C765E"/>
    <w:rsid w:val="001D2F39"/>
    <w:rsid w:val="001D3CEB"/>
    <w:rsid w:val="001E26EF"/>
    <w:rsid w:val="001F2C00"/>
    <w:rsid w:val="001F50F1"/>
    <w:rsid w:val="00200905"/>
    <w:rsid w:val="002019E3"/>
    <w:rsid w:val="002112CC"/>
    <w:rsid w:val="00216E24"/>
    <w:rsid w:val="00220D0F"/>
    <w:rsid w:val="00224C2F"/>
    <w:rsid w:val="002272E6"/>
    <w:rsid w:val="0024061C"/>
    <w:rsid w:val="002461C9"/>
    <w:rsid w:val="00246DCC"/>
    <w:rsid w:val="002477CD"/>
    <w:rsid w:val="00271212"/>
    <w:rsid w:val="00275FA2"/>
    <w:rsid w:val="00277F55"/>
    <w:rsid w:val="002837BB"/>
    <w:rsid w:val="00286D72"/>
    <w:rsid w:val="002944ED"/>
    <w:rsid w:val="002A497B"/>
    <w:rsid w:val="002B4581"/>
    <w:rsid w:val="002B7BB9"/>
    <w:rsid w:val="002C3DB6"/>
    <w:rsid w:val="002C5196"/>
    <w:rsid w:val="002D6E63"/>
    <w:rsid w:val="002E41F3"/>
    <w:rsid w:val="002E4638"/>
    <w:rsid w:val="002E4C5D"/>
    <w:rsid w:val="00305F33"/>
    <w:rsid w:val="003067B8"/>
    <w:rsid w:val="00313FEC"/>
    <w:rsid w:val="003212B4"/>
    <w:rsid w:val="00322339"/>
    <w:rsid w:val="00327A9E"/>
    <w:rsid w:val="0033778A"/>
    <w:rsid w:val="00346AE6"/>
    <w:rsid w:val="00352DAF"/>
    <w:rsid w:val="00364A59"/>
    <w:rsid w:val="0037454D"/>
    <w:rsid w:val="003830AC"/>
    <w:rsid w:val="00394B59"/>
    <w:rsid w:val="003B3F91"/>
    <w:rsid w:val="003E1DE8"/>
    <w:rsid w:val="004035E6"/>
    <w:rsid w:val="00411351"/>
    <w:rsid w:val="00413E89"/>
    <w:rsid w:val="00423C21"/>
    <w:rsid w:val="00424BED"/>
    <w:rsid w:val="0044152D"/>
    <w:rsid w:val="00442856"/>
    <w:rsid w:val="004706AA"/>
    <w:rsid w:val="00474D40"/>
    <w:rsid w:val="004825A3"/>
    <w:rsid w:val="00483A38"/>
    <w:rsid w:val="004911CF"/>
    <w:rsid w:val="00497303"/>
    <w:rsid w:val="004A6373"/>
    <w:rsid w:val="004A6586"/>
    <w:rsid w:val="004A6B54"/>
    <w:rsid w:val="004D0391"/>
    <w:rsid w:val="004D7D3D"/>
    <w:rsid w:val="004E3DB7"/>
    <w:rsid w:val="004E4A89"/>
    <w:rsid w:val="00500795"/>
    <w:rsid w:val="00505765"/>
    <w:rsid w:val="00527963"/>
    <w:rsid w:val="005349FE"/>
    <w:rsid w:val="005428C0"/>
    <w:rsid w:val="005433C0"/>
    <w:rsid w:val="005533AB"/>
    <w:rsid w:val="00554E19"/>
    <w:rsid w:val="00556F85"/>
    <w:rsid w:val="00566BD4"/>
    <w:rsid w:val="00573B04"/>
    <w:rsid w:val="005766D3"/>
    <w:rsid w:val="00582324"/>
    <w:rsid w:val="005969B6"/>
    <w:rsid w:val="005B106E"/>
    <w:rsid w:val="005E09AF"/>
    <w:rsid w:val="005E61A1"/>
    <w:rsid w:val="00621F1D"/>
    <w:rsid w:val="006264ED"/>
    <w:rsid w:val="00626FC8"/>
    <w:rsid w:val="006310BE"/>
    <w:rsid w:val="00681D3D"/>
    <w:rsid w:val="00685D23"/>
    <w:rsid w:val="006A1D8F"/>
    <w:rsid w:val="006B415A"/>
    <w:rsid w:val="006B6E45"/>
    <w:rsid w:val="006C2FAE"/>
    <w:rsid w:val="006C315E"/>
    <w:rsid w:val="006C3A4E"/>
    <w:rsid w:val="006E42FE"/>
    <w:rsid w:val="006F58AF"/>
    <w:rsid w:val="00702D55"/>
    <w:rsid w:val="00703782"/>
    <w:rsid w:val="00707DC8"/>
    <w:rsid w:val="00712E5B"/>
    <w:rsid w:val="00745676"/>
    <w:rsid w:val="00745D9C"/>
    <w:rsid w:val="007541EB"/>
    <w:rsid w:val="0075652A"/>
    <w:rsid w:val="00760300"/>
    <w:rsid w:val="0076429A"/>
    <w:rsid w:val="00773569"/>
    <w:rsid w:val="0077626D"/>
    <w:rsid w:val="00776CAD"/>
    <w:rsid w:val="00781149"/>
    <w:rsid w:val="007A4253"/>
    <w:rsid w:val="007A595D"/>
    <w:rsid w:val="007A6F0B"/>
    <w:rsid w:val="007C0835"/>
    <w:rsid w:val="007C3588"/>
    <w:rsid w:val="007C7C22"/>
    <w:rsid w:val="007F07BA"/>
    <w:rsid w:val="007F3B4E"/>
    <w:rsid w:val="00801AD3"/>
    <w:rsid w:val="00802717"/>
    <w:rsid w:val="00803B17"/>
    <w:rsid w:val="00814827"/>
    <w:rsid w:val="0082792E"/>
    <w:rsid w:val="00832B06"/>
    <w:rsid w:val="00834B38"/>
    <w:rsid w:val="00840E63"/>
    <w:rsid w:val="0084688D"/>
    <w:rsid w:val="008479E6"/>
    <w:rsid w:val="00852304"/>
    <w:rsid w:val="00853016"/>
    <w:rsid w:val="00862311"/>
    <w:rsid w:val="00871584"/>
    <w:rsid w:val="00892BC9"/>
    <w:rsid w:val="008A3F8D"/>
    <w:rsid w:val="008F327D"/>
    <w:rsid w:val="0091168C"/>
    <w:rsid w:val="00914807"/>
    <w:rsid w:val="00935BC3"/>
    <w:rsid w:val="00942467"/>
    <w:rsid w:val="009567D0"/>
    <w:rsid w:val="009664A1"/>
    <w:rsid w:val="009779E1"/>
    <w:rsid w:val="00981959"/>
    <w:rsid w:val="0099300C"/>
    <w:rsid w:val="00993D5A"/>
    <w:rsid w:val="009A2315"/>
    <w:rsid w:val="009A2FD7"/>
    <w:rsid w:val="009B3947"/>
    <w:rsid w:val="009C36BE"/>
    <w:rsid w:val="009D7CF3"/>
    <w:rsid w:val="009E051B"/>
    <w:rsid w:val="00A00312"/>
    <w:rsid w:val="00A24C7B"/>
    <w:rsid w:val="00A24F59"/>
    <w:rsid w:val="00A30C28"/>
    <w:rsid w:val="00A37E94"/>
    <w:rsid w:val="00A56E8C"/>
    <w:rsid w:val="00A7534C"/>
    <w:rsid w:val="00A759DD"/>
    <w:rsid w:val="00A76169"/>
    <w:rsid w:val="00A8422D"/>
    <w:rsid w:val="00AD3F1F"/>
    <w:rsid w:val="00AD442E"/>
    <w:rsid w:val="00AD7197"/>
    <w:rsid w:val="00AE0559"/>
    <w:rsid w:val="00AE10C3"/>
    <w:rsid w:val="00AE743C"/>
    <w:rsid w:val="00B305D8"/>
    <w:rsid w:val="00B336DF"/>
    <w:rsid w:val="00B3376B"/>
    <w:rsid w:val="00B6336D"/>
    <w:rsid w:val="00B6722A"/>
    <w:rsid w:val="00B810AB"/>
    <w:rsid w:val="00B9271E"/>
    <w:rsid w:val="00BA199C"/>
    <w:rsid w:val="00BA2721"/>
    <w:rsid w:val="00BA4A39"/>
    <w:rsid w:val="00BA66A4"/>
    <w:rsid w:val="00BB36F7"/>
    <w:rsid w:val="00BC26B2"/>
    <w:rsid w:val="00BC3BC6"/>
    <w:rsid w:val="00BC74E1"/>
    <w:rsid w:val="00BD1B81"/>
    <w:rsid w:val="00BE18EA"/>
    <w:rsid w:val="00BE3820"/>
    <w:rsid w:val="00C06AA6"/>
    <w:rsid w:val="00C37906"/>
    <w:rsid w:val="00C418BD"/>
    <w:rsid w:val="00C433B1"/>
    <w:rsid w:val="00C56814"/>
    <w:rsid w:val="00C63B0F"/>
    <w:rsid w:val="00C978C3"/>
    <w:rsid w:val="00CA7798"/>
    <w:rsid w:val="00CA7DB9"/>
    <w:rsid w:val="00CB201A"/>
    <w:rsid w:val="00CB72E8"/>
    <w:rsid w:val="00CD1951"/>
    <w:rsid w:val="00CF6049"/>
    <w:rsid w:val="00D02F91"/>
    <w:rsid w:val="00D03A9B"/>
    <w:rsid w:val="00D03C22"/>
    <w:rsid w:val="00D07EA0"/>
    <w:rsid w:val="00D10A87"/>
    <w:rsid w:val="00D1426B"/>
    <w:rsid w:val="00D21AB6"/>
    <w:rsid w:val="00D26541"/>
    <w:rsid w:val="00D3041A"/>
    <w:rsid w:val="00D306CF"/>
    <w:rsid w:val="00D30C16"/>
    <w:rsid w:val="00D41497"/>
    <w:rsid w:val="00D624B5"/>
    <w:rsid w:val="00D72F90"/>
    <w:rsid w:val="00D739F3"/>
    <w:rsid w:val="00D74AF0"/>
    <w:rsid w:val="00D7569F"/>
    <w:rsid w:val="00D7583C"/>
    <w:rsid w:val="00D92C3C"/>
    <w:rsid w:val="00D9710D"/>
    <w:rsid w:val="00DA4A2E"/>
    <w:rsid w:val="00DB024D"/>
    <w:rsid w:val="00DB53B2"/>
    <w:rsid w:val="00DC2C3C"/>
    <w:rsid w:val="00DC3F7C"/>
    <w:rsid w:val="00DD6F37"/>
    <w:rsid w:val="00DE04A4"/>
    <w:rsid w:val="00DE0809"/>
    <w:rsid w:val="00DE3681"/>
    <w:rsid w:val="00DE4715"/>
    <w:rsid w:val="00DE474F"/>
    <w:rsid w:val="00DE64C1"/>
    <w:rsid w:val="00E05874"/>
    <w:rsid w:val="00E07FFB"/>
    <w:rsid w:val="00E1048C"/>
    <w:rsid w:val="00E17CBA"/>
    <w:rsid w:val="00E26F3F"/>
    <w:rsid w:val="00E27024"/>
    <w:rsid w:val="00E32465"/>
    <w:rsid w:val="00E37B46"/>
    <w:rsid w:val="00E50BD3"/>
    <w:rsid w:val="00E51D3A"/>
    <w:rsid w:val="00E5741D"/>
    <w:rsid w:val="00E76B65"/>
    <w:rsid w:val="00E817AB"/>
    <w:rsid w:val="00EB71C2"/>
    <w:rsid w:val="00ED2514"/>
    <w:rsid w:val="00EE4BF1"/>
    <w:rsid w:val="00F0535D"/>
    <w:rsid w:val="00F06078"/>
    <w:rsid w:val="00F102A9"/>
    <w:rsid w:val="00F1099F"/>
    <w:rsid w:val="00F20BEC"/>
    <w:rsid w:val="00F23CB5"/>
    <w:rsid w:val="00F24CFE"/>
    <w:rsid w:val="00F355C8"/>
    <w:rsid w:val="00F36659"/>
    <w:rsid w:val="00F37531"/>
    <w:rsid w:val="00F45CB0"/>
    <w:rsid w:val="00F65765"/>
    <w:rsid w:val="00F75547"/>
    <w:rsid w:val="00F76800"/>
    <w:rsid w:val="00F8173A"/>
    <w:rsid w:val="00F849A3"/>
    <w:rsid w:val="00F861AE"/>
    <w:rsid w:val="00FB1AA1"/>
    <w:rsid w:val="00FC0CA2"/>
    <w:rsid w:val="00FC39A6"/>
    <w:rsid w:val="00FC750C"/>
    <w:rsid w:val="00FD02D4"/>
    <w:rsid w:val="00FD2D7A"/>
    <w:rsid w:val="00FE7434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3826-6673-4725-80FB-B696EFA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E4638"/>
    <w:rPr>
      <w:color w:val="0563C1" w:themeColor="hyperlink"/>
      <w:u w:val="single"/>
    </w:rPr>
  </w:style>
  <w:style w:type="paragraph" w:customStyle="1" w:styleId="md-caption">
    <w:name w:val="md-caption"/>
    <w:basedOn w:val="a"/>
    <w:rsid w:val="00D9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C750C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FC750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FC75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FC750C"/>
    <w:pPr>
      <w:widowControl w:val="0"/>
      <w:suppressAutoHyphens/>
      <w:spacing w:after="0" w:line="259" w:lineRule="exact"/>
      <w:jc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FC750C"/>
    <w:pPr>
      <w:widowControl w:val="0"/>
      <w:suppressAutoHyphens/>
      <w:spacing w:after="0" w:line="274" w:lineRule="exact"/>
      <w:ind w:firstLine="854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FC750C"/>
    <w:pPr>
      <w:widowControl w:val="0"/>
      <w:suppressAutoHyphens/>
      <w:spacing w:after="0" w:line="278" w:lineRule="exact"/>
      <w:ind w:firstLine="878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FC750C"/>
    <w:pPr>
      <w:widowControl w:val="0"/>
      <w:suppressAutoHyphens/>
      <w:spacing w:after="0" w:line="283" w:lineRule="exact"/>
      <w:ind w:firstLine="706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FC750C"/>
    <w:pPr>
      <w:widowControl w:val="0"/>
      <w:suppressAutoHyphens/>
      <w:spacing w:after="0" w:line="278" w:lineRule="exact"/>
      <w:ind w:firstLine="720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FC750C"/>
    <w:pPr>
      <w:widowControl w:val="0"/>
      <w:suppressAutoHyphens/>
      <w:spacing w:after="0" w:line="278" w:lineRule="exact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FC750C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FC750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39"/>
    <w:rsid w:val="0027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.Название подразделения"/>
    <w:rsid w:val="00E76B6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76B6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  <w:style w:type="paragraph" w:customStyle="1" w:styleId="nameuslugi">
    <w:name w:val="name_uslugi"/>
    <w:basedOn w:val="a"/>
    <w:rsid w:val="006C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C3A4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4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1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9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-reutovgo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c@reut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8D7A-AA78-49A3-BCD9-C3CE100D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hp201</cp:lastModifiedBy>
  <cp:revision>2</cp:revision>
  <cp:lastPrinted>2021-09-29T09:47:00Z</cp:lastPrinted>
  <dcterms:created xsi:type="dcterms:W3CDTF">2021-10-27T12:24:00Z</dcterms:created>
  <dcterms:modified xsi:type="dcterms:W3CDTF">2021-10-27T12:24:00Z</dcterms:modified>
</cp:coreProperties>
</file>